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F26" w:rsidRDefault="0005762A" w:rsidP="00AF140E">
      <w:pPr>
        <w:spacing w:after="0" w:line="240" w:lineRule="auto"/>
        <w:ind w:left="1134"/>
        <w:jc w:val="center"/>
        <w:rPr>
          <w:rFonts w:ascii="Times New Roman" w:hAnsi="Times New Roman" w:cs="Times New Roman"/>
          <w:b/>
          <w:i/>
          <w:color w:val="FF0000"/>
          <w:sz w:val="48"/>
          <w:szCs w:val="48"/>
        </w:rPr>
      </w:pPr>
      <w:r w:rsidRPr="0005762A">
        <w:rPr>
          <w:rFonts w:ascii="Times New Roman" w:hAnsi="Times New Roman" w:cs="Times New Roman"/>
          <w:b/>
          <w:i/>
          <w:color w:val="FF0000"/>
          <w:sz w:val="48"/>
          <w:szCs w:val="48"/>
        </w:rPr>
        <w:t>ВНИМАНИЕ!</w:t>
      </w:r>
    </w:p>
    <w:p w:rsidR="002C2161" w:rsidRPr="0005762A" w:rsidRDefault="002C2161" w:rsidP="00AF140E">
      <w:pPr>
        <w:spacing w:after="0" w:line="240" w:lineRule="auto"/>
        <w:ind w:left="1134"/>
        <w:jc w:val="center"/>
        <w:rPr>
          <w:rFonts w:ascii="Times New Roman" w:hAnsi="Times New Roman" w:cs="Times New Roman"/>
          <w:b/>
          <w:i/>
          <w:color w:val="FF0000"/>
          <w:sz w:val="48"/>
          <w:szCs w:val="48"/>
        </w:rPr>
      </w:pPr>
    </w:p>
    <w:p w:rsidR="002A0B64" w:rsidRDefault="00640BAD" w:rsidP="00AF140E">
      <w:pPr>
        <w:spacing w:after="0" w:line="240" w:lineRule="auto"/>
        <w:ind w:left="1134"/>
        <w:jc w:val="center"/>
        <w:rPr>
          <w:rFonts w:ascii="Times New Roman" w:hAnsi="Times New Roman" w:cs="Times New Roman"/>
          <w:b/>
          <w:i/>
          <w:color w:val="FF0000"/>
          <w:sz w:val="40"/>
          <w:szCs w:val="40"/>
        </w:rPr>
      </w:pPr>
      <w:r>
        <w:rPr>
          <w:rFonts w:ascii="Times New Roman" w:hAnsi="Times New Roman" w:cs="Times New Roman"/>
          <w:b/>
          <w:i/>
          <w:color w:val="FF0000"/>
          <w:sz w:val="40"/>
          <w:szCs w:val="40"/>
        </w:rPr>
        <w:t>15 апреля 2024</w:t>
      </w:r>
      <w:r w:rsidR="002A0B64">
        <w:rPr>
          <w:rFonts w:ascii="Times New Roman" w:hAnsi="Times New Roman" w:cs="Times New Roman"/>
          <w:b/>
          <w:i/>
          <w:color w:val="FF0000"/>
          <w:sz w:val="40"/>
          <w:szCs w:val="40"/>
        </w:rPr>
        <w:t xml:space="preserve"> г.</w:t>
      </w:r>
    </w:p>
    <w:p w:rsidR="002C2161" w:rsidRDefault="002C2161" w:rsidP="00AF140E">
      <w:pPr>
        <w:spacing w:after="0" w:line="240" w:lineRule="auto"/>
        <w:ind w:left="1134"/>
        <w:jc w:val="center"/>
        <w:rPr>
          <w:rFonts w:ascii="Times New Roman" w:hAnsi="Times New Roman" w:cs="Times New Roman"/>
          <w:b/>
          <w:i/>
          <w:color w:val="FF0000"/>
          <w:sz w:val="48"/>
          <w:szCs w:val="48"/>
        </w:rPr>
      </w:pPr>
      <w:r>
        <w:rPr>
          <w:rFonts w:ascii="Times New Roman" w:hAnsi="Times New Roman" w:cs="Times New Roman"/>
          <w:b/>
          <w:i/>
          <w:color w:val="FF0000"/>
          <w:sz w:val="48"/>
          <w:szCs w:val="48"/>
        </w:rPr>
        <w:t xml:space="preserve">Решением Совета депутатов </w:t>
      </w:r>
      <w:proofErr w:type="spellStart"/>
      <w:r>
        <w:rPr>
          <w:rFonts w:ascii="Times New Roman" w:hAnsi="Times New Roman" w:cs="Times New Roman"/>
          <w:b/>
          <w:i/>
          <w:color w:val="FF0000"/>
          <w:sz w:val="48"/>
          <w:szCs w:val="48"/>
        </w:rPr>
        <w:t>Колбасинского</w:t>
      </w:r>
      <w:proofErr w:type="spellEnd"/>
      <w:r>
        <w:rPr>
          <w:rFonts w:ascii="Times New Roman" w:hAnsi="Times New Roman" w:cs="Times New Roman"/>
          <w:b/>
          <w:i/>
          <w:color w:val="FF0000"/>
          <w:sz w:val="48"/>
          <w:szCs w:val="48"/>
        </w:rPr>
        <w:t xml:space="preserve"> сельсовета</w:t>
      </w:r>
    </w:p>
    <w:p w:rsidR="0005762A" w:rsidRPr="00AF140E" w:rsidRDefault="0005762A" w:rsidP="00AF140E">
      <w:pPr>
        <w:spacing w:after="0" w:line="240" w:lineRule="auto"/>
        <w:ind w:left="1134"/>
        <w:jc w:val="center"/>
        <w:rPr>
          <w:rFonts w:ascii="Times New Roman" w:hAnsi="Times New Roman" w:cs="Times New Roman"/>
          <w:b/>
          <w:i/>
          <w:color w:val="FF0000"/>
          <w:sz w:val="48"/>
          <w:szCs w:val="48"/>
        </w:rPr>
      </w:pPr>
      <w:r w:rsidRPr="00AF140E">
        <w:rPr>
          <w:rFonts w:ascii="Times New Roman" w:hAnsi="Times New Roman" w:cs="Times New Roman"/>
          <w:b/>
          <w:i/>
          <w:color w:val="FF0000"/>
          <w:sz w:val="48"/>
          <w:szCs w:val="48"/>
        </w:rPr>
        <w:t>ОБЪЯВЛЕН КОНКУ</w:t>
      </w:r>
      <w:r w:rsidR="002A0B64" w:rsidRPr="00AF140E">
        <w:rPr>
          <w:rFonts w:ascii="Times New Roman" w:hAnsi="Times New Roman" w:cs="Times New Roman"/>
          <w:b/>
          <w:i/>
          <w:color w:val="FF0000"/>
          <w:sz w:val="48"/>
          <w:szCs w:val="48"/>
        </w:rPr>
        <w:t>Р</w:t>
      </w:r>
      <w:r w:rsidRPr="00AF140E">
        <w:rPr>
          <w:rFonts w:ascii="Times New Roman" w:hAnsi="Times New Roman" w:cs="Times New Roman"/>
          <w:b/>
          <w:i/>
          <w:color w:val="FF0000"/>
          <w:sz w:val="48"/>
          <w:szCs w:val="48"/>
        </w:rPr>
        <w:t>С</w:t>
      </w:r>
    </w:p>
    <w:p w:rsidR="0005762A" w:rsidRPr="00AF140E" w:rsidRDefault="0005762A" w:rsidP="00AF140E">
      <w:pPr>
        <w:pStyle w:val="Pa12"/>
        <w:spacing w:line="240" w:lineRule="auto"/>
        <w:ind w:left="1134"/>
        <w:jc w:val="center"/>
        <w:rPr>
          <w:rFonts w:ascii="Times New Roman" w:hAnsi="Times New Roman" w:cs="Times New Roman"/>
          <w:b/>
          <w:bCs/>
          <w:i/>
          <w:color w:val="FF0000"/>
          <w:sz w:val="48"/>
          <w:szCs w:val="48"/>
        </w:rPr>
      </w:pPr>
      <w:r w:rsidRPr="00AF140E">
        <w:rPr>
          <w:rFonts w:ascii="Times New Roman" w:hAnsi="Times New Roman" w:cs="Times New Roman"/>
          <w:b/>
          <w:bCs/>
          <w:i/>
          <w:color w:val="FF0000"/>
          <w:sz w:val="48"/>
          <w:szCs w:val="48"/>
        </w:rPr>
        <w:t>по отбору кандидатур на должность</w:t>
      </w:r>
    </w:p>
    <w:p w:rsidR="0005762A" w:rsidRDefault="00711CB5" w:rsidP="00AF140E">
      <w:pPr>
        <w:pStyle w:val="Pa12"/>
        <w:spacing w:line="240" w:lineRule="auto"/>
        <w:ind w:left="1134"/>
        <w:jc w:val="center"/>
        <w:rPr>
          <w:rFonts w:ascii="Times New Roman" w:hAnsi="Times New Roman" w:cs="Times New Roman"/>
          <w:b/>
          <w:bCs/>
          <w:i/>
          <w:color w:val="FF0000"/>
          <w:sz w:val="48"/>
          <w:szCs w:val="48"/>
        </w:rPr>
      </w:pPr>
      <w:r>
        <w:rPr>
          <w:rFonts w:ascii="Times New Roman" w:hAnsi="Times New Roman" w:cs="Times New Roman"/>
          <w:b/>
          <w:bCs/>
          <w:i/>
          <w:color w:val="FF0000"/>
          <w:sz w:val="48"/>
          <w:szCs w:val="48"/>
        </w:rPr>
        <w:t>ГЛАВЫ КОЛБАСИНСКОГО СЕЛЬСОВЕТА</w:t>
      </w:r>
    </w:p>
    <w:p w:rsidR="00711CB5" w:rsidRPr="00711CB5" w:rsidRDefault="00711CB5" w:rsidP="00711CB5"/>
    <w:p w:rsidR="0005762A" w:rsidRPr="00305EB9" w:rsidRDefault="0005762A" w:rsidP="00AF140E">
      <w:pPr>
        <w:pStyle w:val="Pa3"/>
        <w:spacing w:before="40"/>
        <w:ind w:left="1134"/>
        <w:rPr>
          <w:rFonts w:ascii="Times New Roman" w:hAnsi="Times New Roman" w:cs="Times New Roman"/>
          <w:b/>
          <w:i/>
          <w:color w:val="365F91" w:themeColor="accent1" w:themeShade="BF"/>
          <w:sz w:val="48"/>
          <w:szCs w:val="48"/>
        </w:rPr>
      </w:pPr>
      <w:r w:rsidRPr="00305EB9">
        <w:rPr>
          <w:rFonts w:ascii="Times New Roman" w:hAnsi="Times New Roman" w:cs="Times New Roman"/>
          <w:b/>
          <w:i/>
          <w:color w:val="365F91" w:themeColor="accent1" w:themeShade="BF"/>
          <w:sz w:val="48"/>
          <w:szCs w:val="48"/>
        </w:rPr>
        <w:t>Дата, время и место проведения конкурса:</w:t>
      </w:r>
    </w:p>
    <w:p w:rsidR="00AF140E" w:rsidRPr="00305EB9" w:rsidRDefault="0005762A" w:rsidP="00AF140E">
      <w:pPr>
        <w:pStyle w:val="Pa3"/>
        <w:spacing w:before="40"/>
        <w:ind w:left="1134"/>
        <w:rPr>
          <w:rFonts w:ascii="Times New Roman" w:hAnsi="Times New Roman" w:cs="Times New Roman"/>
          <w:b/>
          <w:i/>
          <w:color w:val="365F91" w:themeColor="accent1" w:themeShade="BF"/>
          <w:sz w:val="48"/>
          <w:szCs w:val="48"/>
        </w:rPr>
      </w:pPr>
      <w:r w:rsidRPr="00305EB9">
        <w:rPr>
          <w:rFonts w:ascii="Times New Roman" w:hAnsi="Times New Roman" w:cs="Times New Roman"/>
          <w:b/>
          <w:i/>
          <w:color w:val="365F91" w:themeColor="accent1" w:themeShade="BF"/>
          <w:sz w:val="48"/>
          <w:szCs w:val="48"/>
        </w:rPr>
        <w:t>«</w:t>
      </w:r>
      <w:r w:rsidR="00711CB5">
        <w:rPr>
          <w:rFonts w:ascii="Times New Roman" w:hAnsi="Times New Roman" w:cs="Times New Roman"/>
          <w:b/>
          <w:i/>
          <w:color w:val="365F91" w:themeColor="accent1" w:themeShade="BF"/>
          <w:sz w:val="48"/>
          <w:szCs w:val="48"/>
        </w:rPr>
        <w:t>04</w:t>
      </w:r>
      <w:r w:rsidRPr="00305EB9">
        <w:rPr>
          <w:rFonts w:ascii="Times New Roman" w:hAnsi="Times New Roman" w:cs="Times New Roman"/>
          <w:b/>
          <w:i/>
          <w:color w:val="365F91" w:themeColor="accent1" w:themeShade="BF"/>
          <w:sz w:val="48"/>
          <w:szCs w:val="48"/>
        </w:rPr>
        <w:t xml:space="preserve">» </w:t>
      </w:r>
      <w:r w:rsidR="00640BAD" w:rsidRPr="00305EB9">
        <w:rPr>
          <w:rFonts w:ascii="Times New Roman" w:hAnsi="Times New Roman" w:cs="Times New Roman"/>
          <w:b/>
          <w:i/>
          <w:color w:val="365F91" w:themeColor="accent1" w:themeShade="BF"/>
          <w:sz w:val="48"/>
          <w:szCs w:val="48"/>
        </w:rPr>
        <w:t>июня 2024</w:t>
      </w:r>
      <w:r w:rsidRPr="00305EB9">
        <w:rPr>
          <w:rFonts w:ascii="Times New Roman" w:hAnsi="Times New Roman" w:cs="Times New Roman"/>
          <w:b/>
          <w:i/>
          <w:color w:val="365F91" w:themeColor="accent1" w:themeShade="BF"/>
          <w:sz w:val="48"/>
          <w:szCs w:val="48"/>
        </w:rPr>
        <w:t xml:space="preserve"> года, начало </w:t>
      </w:r>
    </w:p>
    <w:p w:rsidR="0005762A" w:rsidRPr="00AF140E" w:rsidRDefault="0005762A" w:rsidP="00AF140E">
      <w:pPr>
        <w:pStyle w:val="Pa3"/>
        <w:spacing w:before="40"/>
        <w:ind w:left="1134"/>
        <w:rPr>
          <w:rFonts w:ascii="Times New Roman" w:hAnsi="Times New Roman" w:cs="Times New Roman"/>
          <w:b/>
          <w:i/>
          <w:color w:val="365F91" w:themeColor="accent1" w:themeShade="BF"/>
          <w:sz w:val="48"/>
          <w:szCs w:val="48"/>
        </w:rPr>
      </w:pPr>
      <w:r w:rsidRPr="00305EB9">
        <w:rPr>
          <w:rFonts w:ascii="Times New Roman" w:hAnsi="Times New Roman" w:cs="Times New Roman"/>
          <w:b/>
          <w:i/>
          <w:color w:val="365F91" w:themeColor="accent1" w:themeShade="BF"/>
          <w:sz w:val="48"/>
          <w:szCs w:val="48"/>
        </w:rPr>
        <w:t xml:space="preserve">в </w:t>
      </w:r>
      <w:r w:rsidR="00640BAD" w:rsidRPr="00305EB9">
        <w:rPr>
          <w:rFonts w:ascii="Times New Roman" w:hAnsi="Times New Roman" w:cs="Times New Roman"/>
          <w:b/>
          <w:i/>
          <w:color w:val="365F91" w:themeColor="accent1" w:themeShade="BF"/>
          <w:sz w:val="48"/>
          <w:szCs w:val="48"/>
        </w:rPr>
        <w:t>11</w:t>
      </w:r>
      <w:r w:rsidRPr="00305EB9">
        <w:rPr>
          <w:rFonts w:ascii="Times New Roman" w:hAnsi="Times New Roman" w:cs="Times New Roman"/>
          <w:b/>
          <w:i/>
          <w:color w:val="365F91" w:themeColor="accent1" w:themeShade="BF"/>
          <w:sz w:val="48"/>
          <w:szCs w:val="48"/>
        </w:rPr>
        <w:t xml:space="preserve"> час. 00 мин.,</w:t>
      </w:r>
      <w:r w:rsidR="002A0B64" w:rsidRPr="00305EB9">
        <w:rPr>
          <w:rFonts w:ascii="Times New Roman" w:hAnsi="Times New Roman" w:cs="Times New Roman"/>
          <w:b/>
          <w:i/>
          <w:color w:val="365F91" w:themeColor="accent1" w:themeShade="BF"/>
          <w:sz w:val="48"/>
          <w:szCs w:val="48"/>
        </w:rPr>
        <w:t xml:space="preserve"> </w:t>
      </w:r>
      <w:r w:rsidRPr="00305EB9">
        <w:rPr>
          <w:rFonts w:ascii="Times New Roman" w:hAnsi="Times New Roman" w:cs="Times New Roman"/>
          <w:b/>
          <w:i/>
          <w:color w:val="365F91" w:themeColor="accent1" w:themeShade="BF"/>
          <w:sz w:val="48"/>
          <w:szCs w:val="48"/>
        </w:rPr>
        <w:t xml:space="preserve">в </w:t>
      </w:r>
      <w:r w:rsidR="00305EB9" w:rsidRPr="00305EB9">
        <w:rPr>
          <w:rFonts w:ascii="Times New Roman" w:hAnsi="Times New Roman" w:cs="Times New Roman"/>
          <w:b/>
          <w:i/>
          <w:color w:val="365F91" w:themeColor="accent1" w:themeShade="BF"/>
          <w:sz w:val="48"/>
          <w:szCs w:val="48"/>
        </w:rPr>
        <w:t>здании</w:t>
      </w:r>
      <w:r w:rsidR="00711CB5">
        <w:rPr>
          <w:rFonts w:ascii="Times New Roman" w:hAnsi="Times New Roman" w:cs="Times New Roman"/>
          <w:b/>
          <w:i/>
          <w:color w:val="365F91" w:themeColor="accent1" w:themeShade="BF"/>
          <w:sz w:val="48"/>
          <w:szCs w:val="48"/>
        </w:rPr>
        <w:t xml:space="preserve"> администрации </w:t>
      </w:r>
      <w:proofErr w:type="spellStart"/>
      <w:r w:rsidR="00711CB5">
        <w:rPr>
          <w:rFonts w:ascii="Times New Roman" w:hAnsi="Times New Roman" w:cs="Times New Roman"/>
          <w:b/>
          <w:i/>
          <w:color w:val="365F91" w:themeColor="accent1" w:themeShade="BF"/>
          <w:sz w:val="48"/>
          <w:szCs w:val="48"/>
        </w:rPr>
        <w:t>Колбасинского</w:t>
      </w:r>
      <w:proofErr w:type="spellEnd"/>
      <w:r w:rsidR="00711CB5">
        <w:rPr>
          <w:rFonts w:ascii="Times New Roman" w:hAnsi="Times New Roman" w:cs="Times New Roman"/>
          <w:b/>
          <w:i/>
          <w:color w:val="365F91" w:themeColor="accent1" w:themeShade="BF"/>
          <w:sz w:val="48"/>
          <w:szCs w:val="48"/>
        </w:rPr>
        <w:t xml:space="preserve"> сельсовета</w:t>
      </w:r>
      <w:r w:rsidR="00305EB9" w:rsidRPr="00305EB9">
        <w:rPr>
          <w:rFonts w:ascii="Times New Roman" w:hAnsi="Times New Roman" w:cs="Times New Roman"/>
          <w:b/>
          <w:i/>
          <w:color w:val="365F91" w:themeColor="accent1" w:themeShade="BF"/>
          <w:sz w:val="48"/>
          <w:szCs w:val="48"/>
        </w:rPr>
        <w:t xml:space="preserve"> по</w:t>
      </w:r>
      <w:r w:rsidRPr="00305EB9">
        <w:rPr>
          <w:rFonts w:ascii="Times New Roman" w:hAnsi="Times New Roman" w:cs="Times New Roman"/>
          <w:b/>
          <w:i/>
          <w:color w:val="365F91" w:themeColor="accent1" w:themeShade="BF"/>
          <w:sz w:val="48"/>
          <w:szCs w:val="48"/>
        </w:rPr>
        <w:t xml:space="preserve"> адресу:</w:t>
      </w:r>
      <w:r w:rsidR="00711CB5">
        <w:rPr>
          <w:rFonts w:ascii="Times New Roman" w:hAnsi="Times New Roman" w:cs="Times New Roman"/>
          <w:b/>
          <w:i/>
          <w:iCs/>
          <w:color w:val="365F91" w:themeColor="accent1" w:themeShade="BF"/>
          <w:sz w:val="48"/>
          <w:szCs w:val="48"/>
        </w:rPr>
        <w:t xml:space="preserve"> 632283,</w:t>
      </w:r>
      <w:r w:rsidRPr="00305EB9">
        <w:rPr>
          <w:rFonts w:ascii="Times New Roman" w:hAnsi="Times New Roman" w:cs="Times New Roman"/>
          <w:b/>
          <w:i/>
          <w:iCs/>
          <w:color w:val="365F91" w:themeColor="accent1" w:themeShade="BF"/>
          <w:sz w:val="48"/>
          <w:szCs w:val="48"/>
        </w:rPr>
        <w:t xml:space="preserve"> Новоси</w:t>
      </w:r>
      <w:r w:rsidR="00711CB5">
        <w:rPr>
          <w:rFonts w:ascii="Times New Roman" w:hAnsi="Times New Roman" w:cs="Times New Roman"/>
          <w:b/>
          <w:i/>
          <w:iCs/>
          <w:color w:val="365F91" w:themeColor="accent1" w:themeShade="BF"/>
          <w:sz w:val="48"/>
          <w:szCs w:val="48"/>
        </w:rPr>
        <w:t>бирская обл., Кыштовский р-н., д</w:t>
      </w:r>
      <w:r w:rsidRPr="00305EB9">
        <w:rPr>
          <w:rFonts w:ascii="Times New Roman" w:hAnsi="Times New Roman" w:cs="Times New Roman"/>
          <w:b/>
          <w:i/>
          <w:iCs/>
          <w:color w:val="365F91" w:themeColor="accent1" w:themeShade="BF"/>
          <w:sz w:val="48"/>
          <w:szCs w:val="48"/>
        </w:rPr>
        <w:t xml:space="preserve">. </w:t>
      </w:r>
      <w:r w:rsidR="00711CB5">
        <w:rPr>
          <w:rFonts w:ascii="Times New Roman" w:hAnsi="Times New Roman" w:cs="Times New Roman"/>
          <w:b/>
          <w:i/>
          <w:iCs/>
          <w:color w:val="365F91" w:themeColor="accent1" w:themeShade="BF"/>
          <w:sz w:val="48"/>
          <w:szCs w:val="48"/>
        </w:rPr>
        <w:t>Колбаса</w:t>
      </w:r>
      <w:r w:rsidRPr="00AF140E">
        <w:rPr>
          <w:rFonts w:ascii="Times New Roman" w:hAnsi="Times New Roman" w:cs="Times New Roman"/>
          <w:b/>
          <w:i/>
          <w:iCs/>
          <w:color w:val="365F91" w:themeColor="accent1" w:themeShade="BF"/>
          <w:sz w:val="48"/>
          <w:szCs w:val="48"/>
        </w:rPr>
        <w:t xml:space="preserve">, ул. </w:t>
      </w:r>
      <w:r w:rsidR="00711CB5">
        <w:rPr>
          <w:rFonts w:ascii="Times New Roman" w:hAnsi="Times New Roman" w:cs="Times New Roman"/>
          <w:b/>
          <w:i/>
          <w:iCs/>
          <w:color w:val="365F91" w:themeColor="accent1" w:themeShade="BF"/>
          <w:sz w:val="48"/>
          <w:szCs w:val="48"/>
        </w:rPr>
        <w:t>Центральная, д. 19</w:t>
      </w:r>
      <w:r w:rsidRPr="00AF140E">
        <w:rPr>
          <w:rFonts w:ascii="Times New Roman" w:hAnsi="Times New Roman" w:cs="Times New Roman"/>
          <w:b/>
          <w:i/>
          <w:color w:val="365F91" w:themeColor="accent1" w:themeShade="BF"/>
          <w:sz w:val="48"/>
          <w:szCs w:val="48"/>
        </w:rPr>
        <w:t>.</w:t>
      </w:r>
    </w:p>
    <w:p w:rsidR="0005762A" w:rsidRPr="00AF140E" w:rsidRDefault="0005762A" w:rsidP="00711CB5">
      <w:pPr>
        <w:spacing w:after="0" w:line="240" w:lineRule="auto"/>
        <w:ind w:left="1134"/>
        <w:jc w:val="center"/>
        <w:rPr>
          <w:rFonts w:ascii="Times New Roman" w:hAnsi="Times New Roman" w:cs="Times New Roman"/>
          <w:b/>
          <w:i/>
          <w:color w:val="C00000"/>
          <w:sz w:val="48"/>
          <w:szCs w:val="48"/>
        </w:rPr>
      </w:pPr>
      <w:r w:rsidRPr="00AF140E">
        <w:rPr>
          <w:rFonts w:ascii="Times New Roman" w:hAnsi="Times New Roman" w:cs="Times New Roman"/>
          <w:b/>
          <w:i/>
          <w:color w:val="C00000"/>
          <w:sz w:val="48"/>
          <w:szCs w:val="48"/>
        </w:rPr>
        <w:t>Прием документов производится</w:t>
      </w:r>
    </w:p>
    <w:p w:rsidR="00756C63" w:rsidRDefault="0005762A" w:rsidP="00711CB5">
      <w:pPr>
        <w:spacing w:after="0" w:line="240" w:lineRule="auto"/>
        <w:ind w:left="1134"/>
        <w:jc w:val="center"/>
        <w:rPr>
          <w:rFonts w:ascii="Times New Roman" w:hAnsi="Times New Roman" w:cs="Times New Roman"/>
          <w:b/>
          <w:i/>
          <w:color w:val="C00000"/>
          <w:sz w:val="48"/>
          <w:szCs w:val="48"/>
        </w:rPr>
      </w:pPr>
      <w:r w:rsidRPr="00AF140E">
        <w:rPr>
          <w:rFonts w:ascii="Times New Roman" w:hAnsi="Times New Roman" w:cs="Times New Roman"/>
          <w:b/>
          <w:i/>
          <w:color w:val="C00000"/>
          <w:sz w:val="48"/>
          <w:szCs w:val="48"/>
        </w:rPr>
        <w:t>с 9:00</w:t>
      </w:r>
      <w:r w:rsidR="00756C63">
        <w:rPr>
          <w:rFonts w:ascii="Times New Roman" w:hAnsi="Times New Roman" w:cs="Times New Roman"/>
          <w:b/>
          <w:i/>
          <w:color w:val="C00000"/>
          <w:sz w:val="48"/>
          <w:szCs w:val="48"/>
        </w:rPr>
        <w:t xml:space="preserve"> часов</w:t>
      </w:r>
      <w:r w:rsidRPr="00AF140E">
        <w:rPr>
          <w:rFonts w:ascii="Times New Roman" w:hAnsi="Times New Roman" w:cs="Times New Roman"/>
          <w:b/>
          <w:i/>
          <w:color w:val="C00000"/>
          <w:sz w:val="48"/>
          <w:szCs w:val="48"/>
        </w:rPr>
        <w:t xml:space="preserve"> </w:t>
      </w:r>
      <w:r w:rsidR="00756C63">
        <w:rPr>
          <w:rFonts w:ascii="Times New Roman" w:hAnsi="Times New Roman" w:cs="Times New Roman"/>
          <w:b/>
          <w:i/>
          <w:color w:val="C00000"/>
          <w:sz w:val="48"/>
          <w:szCs w:val="48"/>
        </w:rPr>
        <w:t xml:space="preserve">22 апреля </w:t>
      </w:r>
      <w:r w:rsidR="00640BAD">
        <w:rPr>
          <w:rFonts w:ascii="Times New Roman" w:hAnsi="Times New Roman" w:cs="Times New Roman"/>
          <w:b/>
          <w:i/>
          <w:color w:val="C00000"/>
          <w:sz w:val="48"/>
          <w:szCs w:val="48"/>
        </w:rPr>
        <w:t>2024</w:t>
      </w:r>
      <w:r w:rsidRPr="00AF140E">
        <w:rPr>
          <w:rFonts w:ascii="Times New Roman" w:hAnsi="Times New Roman" w:cs="Times New Roman"/>
          <w:b/>
          <w:i/>
          <w:color w:val="C00000"/>
          <w:sz w:val="48"/>
          <w:szCs w:val="48"/>
        </w:rPr>
        <w:t xml:space="preserve"> г.</w:t>
      </w:r>
    </w:p>
    <w:p w:rsidR="0005762A" w:rsidRPr="00AF140E" w:rsidRDefault="0005762A" w:rsidP="00711CB5">
      <w:pPr>
        <w:spacing w:after="0" w:line="240" w:lineRule="auto"/>
        <w:ind w:left="1134"/>
        <w:jc w:val="center"/>
        <w:rPr>
          <w:rFonts w:ascii="Times New Roman" w:hAnsi="Times New Roman" w:cs="Times New Roman"/>
          <w:b/>
          <w:i/>
          <w:iCs/>
          <w:color w:val="C00000"/>
          <w:sz w:val="48"/>
          <w:szCs w:val="48"/>
        </w:rPr>
      </w:pPr>
      <w:r w:rsidRPr="00AF140E">
        <w:rPr>
          <w:rFonts w:ascii="Times New Roman" w:hAnsi="Times New Roman" w:cs="Times New Roman"/>
          <w:b/>
          <w:i/>
          <w:color w:val="C00000"/>
          <w:sz w:val="48"/>
          <w:szCs w:val="48"/>
        </w:rPr>
        <w:t xml:space="preserve"> до 17:00 </w:t>
      </w:r>
      <w:r w:rsidR="00756C63">
        <w:rPr>
          <w:rFonts w:ascii="Times New Roman" w:hAnsi="Times New Roman" w:cs="Times New Roman"/>
          <w:b/>
          <w:i/>
          <w:color w:val="C00000"/>
          <w:sz w:val="48"/>
          <w:szCs w:val="48"/>
        </w:rPr>
        <w:t xml:space="preserve">часов 07 мая </w:t>
      </w:r>
      <w:r w:rsidR="00640BAD">
        <w:rPr>
          <w:rFonts w:ascii="Times New Roman" w:hAnsi="Times New Roman" w:cs="Times New Roman"/>
          <w:b/>
          <w:i/>
          <w:color w:val="C00000"/>
          <w:sz w:val="48"/>
          <w:szCs w:val="48"/>
        </w:rPr>
        <w:t>2024</w:t>
      </w:r>
      <w:r w:rsidRPr="00AF140E">
        <w:rPr>
          <w:rFonts w:ascii="Times New Roman" w:hAnsi="Times New Roman" w:cs="Times New Roman"/>
          <w:b/>
          <w:i/>
          <w:color w:val="C00000"/>
          <w:sz w:val="48"/>
          <w:szCs w:val="48"/>
        </w:rPr>
        <w:t xml:space="preserve"> г.</w:t>
      </w:r>
    </w:p>
    <w:p w:rsidR="00756C63" w:rsidRDefault="0005762A" w:rsidP="00AF140E">
      <w:pPr>
        <w:spacing w:after="0" w:line="240" w:lineRule="auto"/>
        <w:ind w:left="1134"/>
        <w:rPr>
          <w:rFonts w:ascii="Times New Roman" w:hAnsi="Times New Roman" w:cs="Times New Roman"/>
          <w:b/>
          <w:i/>
          <w:iCs/>
          <w:color w:val="365F91" w:themeColor="accent1" w:themeShade="BF"/>
          <w:sz w:val="48"/>
          <w:szCs w:val="48"/>
        </w:rPr>
      </w:pPr>
      <w:r w:rsidRPr="00AF140E">
        <w:rPr>
          <w:rFonts w:ascii="Times New Roman" w:hAnsi="Times New Roman" w:cs="Times New Roman"/>
          <w:b/>
          <w:i/>
          <w:color w:val="365F91" w:themeColor="accent1" w:themeShade="BF"/>
          <w:sz w:val="48"/>
          <w:szCs w:val="48"/>
        </w:rPr>
        <w:t xml:space="preserve">по адресу: </w:t>
      </w:r>
      <w:r w:rsidRPr="00AF140E">
        <w:rPr>
          <w:rFonts w:ascii="Times New Roman" w:hAnsi="Times New Roman" w:cs="Times New Roman"/>
          <w:b/>
          <w:i/>
          <w:iCs/>
          <w:color w:val="365F91" w:themeColor="accent1" w:themeShade="BF"/>
          <w:sz w:val="48"/>
          <w:szCs w:val="48"/>
        </w:rPr>
        <w:t>632270</w:t>
      </w:r>
      <w:r w:rsidR="00711CB5">
        <w:rPr>
          <w:rFonts w:ascii="Times New Roman" w:hAnsi="Times New Roman" w:cs="Times New Roman"/>
          <w:b/>
          <w:i/>
          <w:iCs/>
          <w:color w:val="365F91" w:themeColor="accent1" w:themeShade="BF"/>
          <w:sz w:val="48"/>
          <w:szCs w:val="48"/>
        </w:rPr>
        <w:t>,</w:t>
      </w:r>
      <w:r w:rsidRPr="00AF140E">
        <w:rPr>
          <w:rFonts w:ascii="Times New Roman" w:hAnsi="Times New Roman" w:cs="Times New Roman"/>
          <w:b/>
          <w:i/>
          <w:iCs/>
          <w:color w:val="365F91" w:themeColor="accent1" w:themeShade="BF"/>
          <w:sz w:val="48"/>
          <w:szCs w:val="48"/>
        </w:rPr>
        <w:t xml:space="preserve"> Новосибирская обл., Кыштовский р-н., с. Кыштовка, ул. Ленина д. 38 кабинет № 11, понедельник – пятница с 9:00 до 17:00, перерыв на обед с 13:00 до 14:00</w:t>
      </w:r>
      <w:r w:rsidR="00756C63">
        <w:rPr>
          <w:rFonts w:ascii="Times New Roman" w:hAnsi="Times New Roman" w:cs="Times New Roman"/>
          <w:b/>
          <w:i/>
          <w:iCs/>
          <w:color w:val="365F91" w:themeColor="accent1" w:themeShade="BF"/>
          <w:sz w:val="48"/>
          <w:szCs w:val="48"/>
        </w:rPr>
        <w:t>;</w:t>
      </w:r>
    </w:p>
    <w:p w:rsidR="0005762A" w:rsidRDefault="0005762A" w:rsidP="00AF140E">
      <w:pPr>
        <w:spacing w:after="0" w:line="240" w:lineRule="auto"/>
        <w:ind w:left="1134"/>
        <w:rPr>
          <w:rFonts w:ascii="Times New Roman" w:hAnsi="Times New Roman" w:cs="Times New Roman"/>
          <w:b/>
          <w:i/>
          <w:iCs/>
          <w:color w:val="365F91" w:themeColor="accent1" w:themeShade="BF"/>
          <w:sz w:val="48"/>
          <w:szCs w:val="48"/>
        </w:rPr>
      </w:pPr>
      <w:r w:rsidRPr="00AF140E">
        <w:rPr>
          <w:rFonts w:ascii="Times New Roman" w:hAnsi="Times New Roman" w:cs="Times New Roman"/>
          <w:b/>
          <w:i/>
          <w:iCs/>
          <w:color w:val="365F91" w:themeColor="accent1" w:themeShade="BF"/>
          <w:sz w:val="48"/>
          <w:szCs w:val="48"/>
        </w:rPr>
        <w:t xml:space="preserve"> выходные дни: суббота и воскресенье, контактный телефон для получения </w:t>
      </w:r>
      <w:r w:rsidR="00711CB5">
        <w:rPr>
          <w:rFonts w:ascii="Times New Roman" w:hAnsi="Times New Roman" w:cs="Times New Roman"/>
          <w:b/>
          <w:i/>
          <w:iCs/>
          <w:color w:val="365F91" w:themeColor="accent1" w:themeShade="BF"/>
          <w:sz w:val="48"/>
          <w:szCs w:val="48"/>
        </w:rPr>
        <w:t xml:space="preserve">справочной информации </w:t>
      </w:r>
      <w:r w:rsidR="00756C63">
        <w:rPr>
          <w:rFonts w:ascii="Times New Roman" w:hAnsi="Times New Roman" w:cs="Times New Roman"/>
          <w:b/>
          <w:i/>
          <w:iCs/>
          <w:color w:val="365F91" w:themeColor="accent1" w:themeShade="BF"/>
          <w:sz w:val="48"/>
          <w:szCs w:val="48"/>
        </w:rPr>
        <w:t>8 383 71 22-235</w:t>
      </w:r>
      <w:r w:rsidRPr="00AF140E">
        <w:rPr>
          <w:rFonts w:ascii="Times New Roman" w:hAnsi="Times New Roman" w:cs="Times New Roman"/>
          <w:b/>
          <w:i/>
          <w:iCs/>
          <w:color w:val="365F91" w:themeColor="accent1" w:themeShade="BF"/>
          <w:sz w:val="48"/>
          <w:szCs w:val="48"/>
        </w:rPr>
        <w:t>.</w:t>
      </w:r>
    </w:p>
    <w:p w:rsidR="002C2161" w:rsidRDefault="002C2161" w:rsidP="00AF140E">
      <w:pPr>
        <w:spacing w:after="0" w:line="240" w:lineRule="auto"/>
        <w:ind w:left="1134"/>
        <w:rPr>
          <w:rFonts w:ascii="Times New Roman" w:hAnsi="Times New Roman" w:cs="Times New Roman"/>
          <w:b/>
          <w:i/>
          <w:iCs/>
          <w:color w:val="365F91" w:themeColor="accent1" w:themeShade="BF"/>
          <w:sz w:val="48"/>
          <w:szCs w:val="48"/>
        </w:rPr>
      </w:pPr>
    </w:p>
    <w:p w:rsidR="004102E8" w:rsidRPr="004102E8" w:rsidRDefault="004102E8" w:rsidP="004102E8">
      <w:pPr>
        <w:shd w:val="clear" w:color="auto" w:fill="FFFFFF"/>
        <w:jc w:val="both"/>
        <w:rPr>
          <w:rFonts w:ascii="Times New Roman" w:eastAsiaTheme="minorEastAsia" w:hAnsi="Times New Roman" w:cs="Times New Roman"/>
          <w:sz w:val="28"/>
          <w:szCs w:val="28"/>
          <w:lang w:eastAsia="ru-RU"/>
        </w:rPr>
      </w:pPr>
      <w:r w:rsidRPr="004102E8">
        <w:rPr>
          <w:rFonts w:ascii="Times New Roman" w:eastAsiaTheme="minorEastAsia" w:hAnsi="Times New Roman" w:cs="Times New Roman"/>
          <w:sz w:val="28"/>
          <w:szCs w:val="28"/>
          <w:lang w:eastAsia="ru-RU"/>
        </w:rPr>
        <w:lastRenderedPageBreak/>
        <w:t>Гражданин Российской Федерации, изъявивший желание участвовать в конкурсе, представляет в конкурсную комиссию следующие документы:</w:t>
      </w:r>
    </w:p>
    <w:p w:rsidR="004102E8" w:rsidRPr="004102E8" w:rsidRDefault="004102E8" w:rsidP="004102E8">
      <w:pPr>
        <w:tabs>
          <w:tab w:val="left" w:pos="0"/>
        </w:tabs>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r w:rsidRPr="004102E8">
        <w:rPr>
          <w:rFonts w:ascii="Times New Roman" w:eastAsiaTheme="minorEastAsia" w:hAnsi="Times New Roman" w:cs="Times New Roman"/>
          <w:sz w:val="28"/>
          <w:szCs w:val="28"/>
          <w:lang w:eastAsia="ru-RU"/>
        </w:rPr>
        <w:t>1) личное заявление (приложение 1 к Положению);</w:t>
      </w:r>
    </w:p>
    <w:p w:rsidR="004102E8" w:rsidRPr="004102E8" w:rsidRDefault="004102E8" w:rsidP="004102E8">
      <w:pPr>
        <w:tabs>
          <w:tab w:val="left" w:pos="0"/>
        </w:tabs>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r w:rsidRPr="004102E8">
        <w:rPr>
          <w:rFonts w:ascii="Times New Roman" w:eastAsiaTheme="minorEastAsia" w:hAnsi="Times New Roman" w:cs="Times New Roman"/>
          <w:sz w:val="28"/>
          <w:szCs w:val="28"/>
          <w:lang w:eastAsia="ru-RU"/>
        </w:rPr>
        <w:t>2) две фотографии размером 3х4см.;</w:t>
      </w:r>
    </w:p>
    <w:p w:rsidR="004102E8" w:rsidRPr="004102E8" w:rsidRDefault="004102E8" w:rsidP="004102E8">
      <w:pPr>
        <w:tabs>
          <w:tab w:val="left" w:pos="0"/>
        </w:tabs>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r w:rsidRPr="004102E8">
        <w:rPr>
          <w:rFonts w:ascii="Times New Roman" w:eastAsiaTheme="minorEastAsia" w:hAnsi="Times New Roman" w:cs="Times New Roman"/>
          <w:sz w:val="28"/>
          <w:szCs w:val="28"/>
          <w:lang w:eastAsia="ru-RU"/>
        </w:rPr>
        <w:t>3) заполненную и подписанную анкету (приложение 2 к Положению);</w:t>
      </w:r>
    </w:p>
    <w:p w:rsidR="004102E8" w:rsidRPr="004102E8" w:rsidRDefault="004102E8" w:rsidP="004102E8">
      <w:pPr>
        <w:tabs>
          <w:tab w:val="left" w:pos="0"/>
        </w:tabs>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r w:rsidRPr="004102E8">
        <w:rPr>
          <w:rFonts w:ascii="Times New Roman" w:eastAsiaTheme="minorEastAsia" w:hAnsi="Times New Roman" w:cs="Times New Roman"/>
          <w:sz w:val="28"/>
          <w:szCs w:val="28"/>
          <w:lang w:eastAsia="ru-RU"/>
        </w:rPr>
        <w:t>4) паспорт или документ, заменяющий паспорт гражданина Российской Федерации;</w:t>
      </w:r>
    </w:p>
    <w:p w:rsidR="004102E8" w:rsidRPr="004102E8" w:rsidRDefault="004102E8" w:rsidP="004102E8">
      <w:pPr>
        <w:tabs>
          <w:tab w:val="left" w:pos="0"/>
        </w:tabs>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r w:rsidRPr="004102E8">
        <w:rPr>
          <w:rFonts w:ascii="Times New Roman" w:eastAsiaTheme="minorEastAsia" w:hAnsi="Times New Roman" w:cs="Times New Roman"/>
          <w:sz w:val="28"/>
          <w:szCs w:val="28"/>
          <w:lang w:eastAsia="ru-RU"/>
        </w:rPr>
        <w:t>5) программу развития муниципального образования (предложения по улучшению качества жизни населения в поселении), подготовленную в соответствии с требованиями, указанными в приложении 3 к Положению;</w:t>
      </w:r>
    </w:p>
    <w:p w:rsidR="004102E8" w:rsidRPr="004102E8" w:rsidRDefault="004102E8" w:rsidP="004102E8">
      <w:pPr>
        <w:tabs>
          <w:tab w:val="left" w:pos="0"/>
        </w:tabs>
        <w:autoSpaceDE w:val="0"/>
        <w:autoSpaceDN w:val="0"/>
        <w:adjustRightInd w:val="0"/>
        <w:spacing w:after="0" w:line="240" w:lineRule="auto"/>
        <w:ind w:firstLine="709"/>
        <w:contextualSpacing/>
        <w:jc w:val="both"/>
        <w:rPr>
          <w:rFonts w:ascii="Times New Roman" w:eastAsiaTheme="minorEastAsia" w:hAnsi="Times New Roman" w:cs="Times New Roman"/>
          <w:spacing w:val="-15"/>
          <w:sz w:val="28"/>
          <w:szCs w:val="28"/>
          <w:lang w:eastAsia="ru-RU"/>
        </w:rPr>
      </w:pPr>
      <w:r w:rsidRPr="004102E8">
        <w:rPr>
          <w:rFonts w:ascii="Times New Roman" w:eastAsiaTheme="minorEastAsia" w:hAnsi="Times New Roman" w:cs="Times New Roman"/>
          <w:sz w:val="28"/>
          <w:szCs w:val="28"/>
          <w:lang w:eastAsia="ru-RU"/>
        </w:rPr>
        <w:t>6) документы, подтверждающие стаж работы (при наличии): копию трудовой книжки и (или) сведения о трудовой деятельности либо копии иных документов, подтверждающих трудовую (служебную) деятельность, заверенные в установленном законодательством Российской Федерации порядке</w:t>
      </w:r>
      <w:r w:rsidRPr="004102E8">
        <w:rPr>
          <w:rFonts w:ascii="Times New Roman" w:eastAsiaTheme="minorEastAsia" w:hAnsi="Times New Roman" w:cs="Times New Roman"/>
          <w:spacing w:val="-5"/>
          <w:sz w:val="28"/>
          <w:szCs w:val="28"/>
          <w:lang w:eastAsia="ru-RU"/>
        </w:rPr>
        <w:t>;</w:t>
      </w:r>
    </w:p>
    <w:p w:rsidR="004102E8" w:rsidRPr="004102E8" w:rsidRDefault="004102E8" w:rsidP="004102E8">
      <w:pPr>
        <w:widowControl w:val="0"/>
        <w:shd w:val="clear" w:color="auto" w:fill="FFFFFF"/>
        <w:tabs>
          <w:tab w:val="left" w:pos="542"/>
        </w:tabs>
        <w:autoSpaceDE w:val="0"/>
        <w:autoSpaceDN w:val="0"/>
        <w:adjustRightInd w:val="0"/>
        <w:spacing w:after="0" w:line="240" w:lineRule="auto"/>
        <w:ind w:firstLine="709"/>
        <w:contextualSpacing/>
        <w:rPr>
          <w:rFonts w:ascii="Times New Roman" w:eastAsiaTheme="minorEastAsia" w:hAnsi="Times New Roman" w:cs="Times New Roman"/>
          <w:spacing w:val="-12"/>
          <w:sz w:val="28"/>
          <w:szCs w:val="28"/>
          <w:lang w:eastAsia="ru-RU"/>
        </w:rPr>
      </w:pPr>
      <w:r w:rsidRPr="004102E8">
        <w:rPr>
          <w:rFonts w:ascii="Times New Roman" w:eastAsiaTheme="minorEastAsia" w:hAnsi="Times New Roman" w:cs="Times New Roman"/>
          <w:spacing w:val="-4"/>
          <w:sz w:val="28"/>
          <w:szCs w:val="28"/>
          <w:lang w:eastAsia="ru-RU"/>
        </w:rPr>
        <w:t>7) документы об образовании;</w:t>
      </w:r>
    </w:p>
    <w:p w:rsidR="004102E8" w:rsidRPr="004102E8" w:rsidRDefault="004102E8" w:rsidP="004102E8">
      <w:pPr>
        <w:widowControl w:val="0"/>
        <w:shd w:val="clear" w:color="auto" w:fill="FFFFFF"/>
        <w:tabs>
          <w:tab w:val="left" w:pos="542"/>
        </w:tabs>
        <w:autoSpaceDE w:val="0"/>
        <w:autoSpaceDN w:val="0"/>
        <w:adjustRightInd w:val="0"/>
        <w:spacing w:after="0" w:line="240" w:lineRule="auto"/>
        <w:ind w:right="14" w:firstLine="709"/>
        <w:contextualSpacing/>
        <w:jc w:val="both"/>
        <w:rPr>
          <w:rFonts w:ascii="Times New Roman" w:eastAsiaTheme="minorEastAsia" w:hAnsi="Times New Roman" w:cs="Times New Roman"/>
          <w:sz w:val="28"/>
          <w:szCs w:val="28"/>
          <w:lang w:eastAsia="ru-RU"/>
        </w:rPr>
      </w:pPr>
      <w:r w:rsidRPr="004102E8">
        <w:rPr>
          <w:rFonts w:ascii="Times New Roman" w:eastAsiaTheme="minorEastAsia" w:hAnsi="Times New Roman" w:cs="Times New Roman"/>
          <w:spacing w:val="-6"/>
          <w:sz w:val="28"/>
          <w:szCs w:val="28"/>
          <w:lang w:eastAsia="ru-RU"/>
        </w:rPr>
        <w:t xml:space="preserve">8) другие документы или их копии, характеризующие профессиональную </w:t>
      </w:r>
      <w:r w:rsidRPr="004102E8">
        <w:rPr>
          <w:rFonts w:ascii="Times New Roman" w:eastAsiaTheme="minorEastAsia" w:hAnsi="Times New Roman" w:cs="Times New Roman"/>
          <w:spacing w:val="-1"/>
          <w:sz w:val="28"/>
          <w:szCs w:val="28"/>
          <w:lang w:eastAsia="ru-RU"/>
        </w:rPr>
        <w:t xml:space="preserve">подготовку, характеристики, награды, рекомендации (предоставляются </w:t>
      </w:r>
      <w:r w:rsidRPr="004102E8">
        <w:rPr>
          <w:rFonts w:ascii="Times New Roman" w:eastAsiaTheme="minorEastAsia" w:hAnsi="Times New Roman" w:cs="Times New Roman"/>
          <w:sz w:val="28"/>
          <w:szCs w:val="28"/>
          <w:lang w:eastAsia="ru-RU"/>
        </w:rPr>
        <w:t>по желанию).</w:t>
      </w:r>
    </w:p>
    <w:p w:rsidR="004102E8" w:rsidRPr="004102E8" w:rsidRDefault="004102E8" w:rsidP="004102E8">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102E8">
        <w:rPr>
          <w:rFonts w:ascii="Times New Roman" w:eastAsiaTheme="minorEastAsia" w:hAnsi="Times New Roman" w:cs="Times New Roman"/>
          <w:sz w:val="28"/>
          <w:szCs w:val="28"/>
          <w:lang w:eastAsia="ru-RU"/>
        </w:rPr>
        <w:t>В конкурсную комиссию вместе с указанными документами,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rsidR="004102E8" w:rsidRPr="004102E8" w:rsidRDefault="004102E8" w:rsidP="004102E8">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102E8">
        <w:rPr>
          <w:rFonts w:ascii="Times New Roman" w:eastAsiaTheme="minorEastAsia" w:hAnsi="Times New Roman" w:cs="Times New Roman"/>
          <w:sz w:val="28"/>
          <w:szCs w:val="28"/>
          <w:lang w:eastAsia="ru-RU"/>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(на отчетную дату);</w:t>
      </w:r>
      <w:r w:rsidRPr="004102E8">
        <w:rPr>
          <w:rFonts w:ascii="Times New Roman" w:eastAsiaTheme="minorEastAsia" w:hAnsi="Times New Roman" w:cs="Times New Roman"/>
          <w:sz w:val="28"/>
          <w:szCs w:val="28"/>
          <w:vertAlign w:val="superscript"/>
          <w:lang w:eastAsia="ru-RU"/>
        </w:rPr>
        <w:footnoteReference w:id="1"/>
      </w:r>
    </w:p>
    <w:p w:rsidR="004102E8" w:rsidRPr="004102E8" w:rsidRDefault="004102E8" w:rsidP="004102E8">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102E8">
        <w:rPr>
          <w:rFonts w:ascii="Times New Roman" w:eastAsiaTheme="minorEastAsia" w:hAnsi="Times New Roman" w:cs="Times New Roman"/>
          <w:sz w:val="28"/>
          <w:szCs w:val="28"/>
          <w:lang w:eastAsia="ru-RU"/>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(на отчетную дату).</w:t>
      </w:r>
    </w:p>
    <w:p w:rsidR="004102E8" w:rsidRPr="004102E8" w:rsidRDefault="004102E8" w:rsidP="004102E8">
      <w:pPr>
        <w:autoSpaceDE w:val="0"/>
        <w:autoSpaceDN w:val="0"/>
        <w:adjustRightInd w:val="0"/>
        <w:spacing w:after="0" w:line="240" w:lineRule="auto"/>
        <w:ind w:firstLine="851"/>
        <w:jc w:val="both"/>
        <w:rPr>
          <w:rFonts w:ascii="Times New Roman" w:eastAsiaTheme="minorEastAsia" w:hAnsi="Times New Roman" w:cs="Times New Roman"/>
          <w:sz w:val="28"/>
          <w:szCs w:val="28"/>
          <w:lang w:eastAsia="ru-RU"/>
        </w:rPr>
      </w:pPr>
      <w:r w:rsidRPr="004102E8">
        <w:rPr>
          <w:rFonts w:ascii="Times New Roman" w:eastAsiaTheme="minorEastAsia" w:hAnsi="Times New Roman" w:cs="Times New Roman"/>
          <w:sz w:val="28"/>
          <w:szCs w:val="28"/>
          <w:lang w:eastAsia="ru-RU"/>
        </w:rPr>
        <w:t>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размещенной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4102E8" w:rsidRPr="004102E8" w:rsidRDefault="004102E8" w:rsidP="004102E8">
      <w:pPr>
        <w:widowControl w:val="0"/>
        <w:shd w:val="clear" w:color="auto" w:fill="FFFFFF"/>
        <w:tabs>
          <w:tab w:val="left" w:pos="709"/>
        </w:tabs>
        <w:autoSpaceDE w:val="0"/>
        <w:autoSpaceDN w:val="0"/>
        <w:adjustRightInd w:val="0"/>
        <w:spacing w:after="0" w:line="240" w:lineRule="auto"/>
        <w:ind w:right="10" w:firstLine="851"/>
        <w:contextualSpacing/>
        <w:jc w:val="both"/>
        <w:rPr>
          <w:rFonts w:ascii="Times New Roman" w:eastAsiaTheme="minorEastAsia" w:hAnsi="Times New Roman" w:cs="Times New Roman"/>
          <w:spacing w:val="-5"/>
          <w:sz w:val="28"/>
          <w:szCs w:val="28"/>
          <w:lang w:eastAsia="ru-RU"/>
        </w:rPr>
      </w:pPr>
      <w:r w:rsidRPr="004102E8">
        <w:rPr>
          <w:rFonts w:ascii="Times New Roman" w:eastAsiaTheme="minorEastAsia" w:hAnsi="Times New Roman" w:cs="Times New Roman"/>
          <w:sz w:val="28"/>
          <w:szCs w:val="28"/>
          <w:lang w:eastAsia="ru-RU"/>
        </w:rPr>
        <w:t xml:space="preserve">Гражданин Российской Федерации справки о доходах, расходах, об имуществе </w:t>
      </w:r>
      <w:r w:rsidRPr="004102E8">
        <w:rPr>
          <w:rFonts w:ascii="Times New Roman" w:eastAsiaTheme="minorEastAsia" w:hAnsi="Times New Roman" w:cs="Times New Roman"/>
          <w:sz w:val="28"/>
          <w:szCs w:val="28"/>
          <w:lang w:eastAsia="ru-RU"/>
        </w:rPr>
        <w:lastRenderedPageBreak/>
        <w:t>и обязательствах имущественного характера может также представить непосредственно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p>
    <w:p w:rsidR="004102E8" w:rsidRPr="004102E8" w:rsidRDefault="004102E8" w:rsidP="004102E8">
      <w:pPr>
        <w:autoSpaceDE w:val="0"/>
        <w:autoSpaceDN w:val="0"/>
        <w:adjustRightInd w:val="0"/>
        <w:spacing w:before="40" w:after="0" w:line="221" w:lineRule="atLeast"/>
        <w:ind w:firstLine="709"/>
        <w:jc w:val="both"/>
        <w:rPr>
          <w:rFonts w:ascii="Times New Roman" w:hAnsi="Times New Roman" w:cs="Times New Roman"/>
          <w:sz w:val="28"/>
          <w:szCs w:val="28"/>
        </w:rPr>
      </w:pPr>
      <w:r w:rsidRPr="004102E8">
        <w:rPr>
          <w:rFonts w:ascii="Times New Roman" w:hAnsi="Times New Roman" w:cs="Times New Roman"/>
          <w:sz w:val="28"/>
          <w:szCs w:val="28"/>
        </w:rPr>
        <w:t>Документы в конкурсную комиссию представляются лично или через представителя, чьи полномочия удостоверены в установленном законом порядке.</w:t>
      </w:r>
    </w:p>
    <w:p w:rsidR="004102E8" w:rsidRPr="004102E8" w:rsidRDefault="004102E8" w:rsidP="004102E8">
      <w:pPr>
        <w:autoSpaceDE w:val="0"/>
        <w:autoSpaceDN w:val="0"/>
        <w:adjustRightInd w:val="0"/>
        <w:spacing w:before="40" w:after="0" w:line="221" w:lineRule="atLeast"/>
        <w:ind w:firstLine="709"/>
        <w:jc w:val="both"/>
        <w:rPr>
          <w:rFonts w:ascii="Times New Roman" w:hAnsi="Times New Roman" w:cs="Times New Roman"/>
          <w:sz w:val="28"/>
          <w:szCs w:val="28"/>
        </w:rPr>
      </w:pPr>
      <w:r w:rsidRPr="004102E8">
        <w:rPr>
          <w:rFonts w:ascii="Times New Roman" w:hAnsi="Times New Roman" w:cs="Times New Roman"/>
          <w:sz w:val="28"/>
          <w:szCs w:val="28"/>
        </w:rPr>
        <w:t>Копии представленных документов должны быть заверены нотариально или кадровыми службами по месту работы.</w:t>
      </w:r>
    </w:p>
    <w:p w:rsidR="004102E8" w:rsidRDefault="004102E8" w:rsidP="00AF140E">
      <w:pPr>
        <w:spacing w:after="0" w:line="240" w:lineRule="auto"/>
        <w:ind w:left="1134"/>
        <w:rPr>
          <w:rFonts w:ascii="Times New Roman" w:hAnsi="Times New Roman" w:cs="Times New Roman"/>
          <w:b/>
          <w:i/>
          <w:iCs/>
          <w:color w:val="365F91" w:themeColor="accent1" w:themeShade="BF"/>
          <w:sz w:val="48"/>
          <w:szCs w:val="48"/>
        </w:rPr>
      </w:pPr>
    </w:p>
    <w:p w:rsidR="004102E8" w:rsidRPr="004102E8" w:rsidRDefault="004102E8" w:rsidP="004102E8">
      <w:pPr>
        <w:autoSpaceDE w:val="0"/>
        <w:autoSpaceDN w:val="0"/>
        <w:adjustRightInd w:val="0"/>
        <w:spacing w:before="40" w:after="0" w:line="221" w:lineRule="atLeast"/>
        <w:ind w:firstLine="709"/>
        <w:jc w:val="both"/>
        <w:rPr>
          <w:rFonts w:ascii="Times New Roman" w:hAnsi="Times New Roman" w:cs="Times New Roman"/>
          <w:sz w:val="28"/>
          <w:szCs w:val="28"/>
        </w:rPr>
      </w:pPr>
      <w:r w:rsidRPr="004102E8">
        <w:rPr>
          <w:rFonts w:ascii="Times New Roman" w:hAnsi="Times New Roman" w:cs="Times New Roman"/>
          <w:b/>
          <w:bCs/>
          <w:sz w:val="28"/>
          <w:szCs w:val="28"/>
        </w:rPr>
        <w:t>Секретарь конкурсной к</w:t>
      </w:r>
      <w:bookmarkStart w:id="0" w:name="_GoBack"/>
      <w:bookmarkEnd w:id="0"/>
      <w:r w:rsidRPr="004102E8">
        <w:rPr>
          <w:rFonts w:ascii="Times New Roman" w:hAnsi="Times New Roman" w:cs="Times New Roman"/>
          <w:b/>
          <w:bCs/>
          <w:sz w:val="28"/>
          <w:szCs w:val="28"/>
        </w:rPr>
        <w:t>омиссии, принимающий документы, в присутствии кандидата сверяет наличие документов, приложенных к заявлению, с их перечнем, указанным в заявлении, снимает копии с документов, возвращает кандида</w:t>
      </w:r>
      <w:r w:rsidRPr="004102E8">
        <w:rPr>
          <w:rFonts w:ascii="Times New Roman" w:hAnsi="Times New Roman" w:cs="Times New Roman"/>
          <w:b/>
          <w:bCs/>
          <w:sz w:val="28"/>
          <w:szCs w:val="28"/>
        </w:rPr>
        <w:softHyphen/>
        <w:t xml:space="preserve">ту подлинники указанных документов, </w:t>
      </w:r>
      <w:r w:rsidRPr="004102E8">
        <w:rPr>
          <w:rFonts w:ascii="Times New Roman" w:hAnsi="Times New Roman" w:cs="Times New Roman"/>
          <w:b/>
          <w:bCs/>
          <w:sz w:val="28"/>
          <w:szCs w:val="28"/>
          <w:u w:val="single"/>
        </w:rPr>
        <w:t>а также выдает кандидату копию заявле</w:t>
      </w:r>
      <w:r w:rsidRPr="004102E8">
        <w:rPr>
          <w:rFonts w:ascii="Times New Roman" w:hAnsi="Times New Roman" w:cs="Times New Roman"/>
          <w:b/>
          <w:bCs/>
          <w:sz w:val="28"/>
          <w:szCs w:val="28"/>
          <w:u w:val="single"/>
        </w:rPr>
        <w:softHyphen/>
        <w:t>ния с отметкой о дате и времени приема документов.</w:t>
      </w:r>
    </w:p>
    <w:p w:rsidR="004102E8" w:rsidRPr="004102E8" w:rsidRDefault="004102E8" w:rsidP="004102E8">
      <w:pPr>
        <w:shd w:val="clear" w:color="auto" w:fill="FFFFFF"/>
        <w:jc w:val="both"/>
        <w:rPr>
          <w:rFonts w:ascii="Times New Roman" w:eastAsiaTheme="minorEastAsia" w:hAnsi="Times New Roman" w:cs="Times New Roman"/>
          <w:i/>
          <w:iCs/>
          <w:sz w:val="28"/>
          <w:szCs w:val="28"/>
          <w:lang w:eastAsia="ru-RU"/>
        </w:rPr>
      </w:pPr>
      <w:r w:rsidRPr="004102E8">
        <w:rPr>
          <w:rFonts w:ascii="Times New Roman" w:eastAsiaTheme="minorEastAsia" w:hAnsi="Times New Roman" w:cs="Times New Roman"/>
          <w:i/>
          <w:iCs/>
          <w:sz w:val="28"/>
          <w:szCs w:val="28"/>
          <w:lang w:eastAsia="ru-RU"/>
        </w:rPr>
        <w:t>Принятые документы для участия в конкурсе регистрируются в специальном журнале.</w:t>
      </w:r>
    </w:p>
    <w:p w:rsidR="004102E8" w:rsidRPr="004102E8" w:rsidRDefault="004102E8" w:rsidP="004102E8">
      <w:pPr>
        <w:shd w:val="clear" w:color="auto" w:fill="FFFFFF"/>
        <w:jc w:val="both"/>
        <w:rPr>
          <w:rFonts w:ascii="Times New Roman" w:eastAsiaTheme="minorEastAsia" w:hAnsi="Times New Roman" w:cs="Times New Roman"/>
          <w:sz w:val="28"/>
          <w:szCs w:val="28"/>
          <w:lang w:eastAsia="ru-RU"/>
        </w:rPr>
      </w:pPr>
      <w:r w:rsidRPr="004102E8">
        <w:rPr>
          <w:rFonts w:ascii="Times New Roman" w:eastAsiaTheme="minorEastAsia" w:hAnsi="Times New Roman" w:cs="Times New Roman"/>
          <w:sz w:val="28"/>
          <w:szCs w:val="28"/>
          <w:lang w:eastAsia="ru-RU"/>
        </w:rPr>
        <w:t>Все документы, поданные кандидатом, формируются в дело. Заявления кандидатов и приложенные к ним документы (копии документов) хранятся у секретаря конкурсной комиссии с соблюдением требований по хранению персональ</w:t>
      </w:r>
      <w:r w:rsidRPr="004102E8">
        <w:rPr>
          <w:rFonts w:ascii="Times New Roman" w:eastAsiaTheme="minorEastAsia" w:hAnsi="Times New Roman" w:cs="Times New Roman"/>
          <w:sz w:val="28"/>
          <w:szCs w:val="28"/>
          <w:lang w:eastAsia="ru-RU"/>
        </w:rPr>
        <w:softHyphen/>
        <w:t>ных данных.</w:t>
      </w:r>
    </w:p>
    <w:p w:rsidR="004102E8" w:rsidRPr="00AF140E" w:rsidRDefault="004102E8" w:rsidP="00AF140E">
      <w:pPr>
        <w:spacing w:after="0" w:line="240" w:lineRule="auto"/>
        <w:ind w:left="1134"/>
        <w:rPr>
          <w:rFonts w:ascii="Times New Roman" w:hAnsi="Times New Roman" w:cs="Times New Roman"/>
          <w:b/>
          <w:i/>
          <w:color w:val="365F91" w:themeColor="accent1" w:themeShade="BF"/>
          <w:sz w:val="48"/>
          <w:szCs w:val="48"/>
        </w:rPr>
      </w:pPr>
    </w:p>
    <w:sectPr w:rsidR="004102E8" w:rsidRPr="00AF140E" w:rsidSect="002C2161">
      <w:pgSz w:w="11906" w:h="16838"/>
      <w:pgMar w:top="510" w:right="1134" w:bottom="510" w:left="3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44B" w:rsidRDefault="00B7544B" w:rsidP="004102E8">
      <w:pPr>
        <w:spacing w:after="0" w:line="240" w:lineRule="auto"/>
      </w:pPr>
      <w:r>
        <w:separator/>
      </w:r>
    </w:p>
  </w:endnote>
  <w:endnote w:type="continuationSeparator" w:id="0">
    <w:p w:rsidR="00B7544B" w:rsidRDefault="00B7544B" w:rsidP="00410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ctavaC">
    <w:altName w:val="Times New Roman"/>
    <w:panose1 w:val="00000000000000000000"/>
    <w:charset w:val="00"/>
    <w:family w:val="roman"/>
    <w:notTrueType/>
    <w:pitch w:val="default"/>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44B" w:rsidRDefault="00B7544B" w:rsidP="004102E8">
      <w:pPr>
        <w:spacing w:after="0" w:line="240" w:lineRule="auto"/>
      </w:pPr>
      <w:r>
        <w:separator/>
      </w:r>
    </w:p>
  </w:footnote>
  <w:footnote w:type="continuationSeparator" w:id="0">
    <w:p w:rsidR="00B7544B" w:rsidRDefault="00B7544B" w:rsidP="004102E8">
      <w:pPr>
        <w:spacing w:after="0" w:line="240" w:lineRule="auto"/>
      </w:pPr>
      <w:r>
        <w:continuationSeparator/>
      </w:r>
    </w:p>
  </w:footnote>
  <w:footnote w:id="1">
    <w:p w:rsidR="004102E8" w:rsidRDefault="004102E8" w:rsidP="004102E8">
      <w:pPr>
        <w:pStyle w:val="a3"/>
        <w:jc w:val="both"/>
        <w:rPr>
          <w:color w:val="000000" w:themeColor="text1"/>
        </w:rPr>
      </w:pPr>
      <w:r>
        <w:rPr>
          <w:rStyle w:val="a5"/>
        </w:rPr>
        <w:footnoteRef/>
      </w:r>
      <w:r>
        <w:t> </w:t>
      </w:r>
      <w:r>
        <w:rPr>
          <w:color w:val="000000" w:themeColor="text1"/>
        </w:rPr>
        <w:t>Месяц, на первое число которого представляются сведения о об имуществе, принадлежащем гражданину РФ на праве собственности, и о его обязательствах имущественного характера, определяется в зависимости от даты (месяца) фактической сдачи документов в конкурсную комиссию по отбору кандидатур на должность главы муниципального образования. Пример: если документы сдаются 25 ноября, то сведения об имуществе … представляются по состоянию на 1 октября, если документы фактически сдаются в конкурсную комиссию 9 декабря, то соответствующие сведения подаются на 1 ноября.</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62A"/>
    <w:rsid w:val="000016C8"/>
    <w:rsid w:val="00046673"/>
    <w:rsid w:val="00053DA8"/>
    <w:rsid w:val="0005762A"/>
    <w:rsid w:val="000624F1"/>
    <w:rsid w:val="00063678"/>
    <w:rsid w:val="000D24A4"/>
    <w:rsid w:val="000F0958"/>
    <w:rsid w:val="00137581"/>
    <w:rsid w:val="0016702C"/>
    <w:rsid w:val="00174763"/>
    <w:rsid w:val="001C0FCC"/>
    <w:rsid w:val="001F6028"/>
    <w:rsid w:val="00272757"/>
    <w:rsid w:val="002905E5"/>
    <w:rsid w:val="002A0B64"/>
    <w:rsid w:val="002C2161"/>
    <w:rsid w:val="002E0E4C"/>
    <w:rsid w:val="00305EB9"/>
    <w:rsid w:val="00384AED"/>
    <w:rsid w:val="0039363E"/>
    <w:rsid w:val="004102E8"/>
    <w:rsid w:val="00421562"/>
    <w:rsid w:val="004A3BD3"/>
    <w:rsid w:val="004C6CAE"/>
    <w:rsid w:val="004D73CF"/>
    <w:rsid w:val="00516CD8"/>
    <w:rsid w:val="00522EAF"/>
    <w:rsid w:val="005447FA"/>
    <w:rsid w:val="00576DE6"/>
    <w:rsid w:val="00587C46"/>
    <w:rsid w:val="00595D89"/>
    <w:rsid w:val="005A20F2"/>
    <w:rsid w:val="005B55DF"/>
    <w:rsid w:val="005D3982"/>
    <w:rsid w:val="005E5A7E"/>
    <w:rsid w:val="0062348B"/>
    <w:rsid w:val="00640BAD"/>
    <w:rsid w:val="00677389"/>
    <w:rsid w:val="006A1E66"/>
    <w:rsid w:val="006B2ABE"/>
    <w:rsid w:val="006C4516"/>
    <w:rsid w:val="00711CB5"/>
    <w:rsid w:val="007249E6"/>
    <w:rsid w:val="007365F9"/>
    <w:rsid w:val="00756C63"/>
    <w:rsid w:val="007654AE"/>
    <w:rsid w:val="0084409A"/>
    <w:rsid w:val="008529D6"/>
    <w:rsid w:val="0086098F"/>
    <w:rsid w:val="008819C9"/>
    <w:rsid w:val="008B70B2"/>
    <w:rsid w:val="00902A9C"/>
    <w:rsid w:val="00926C42"/>
    <w:rsid w:val="00975D2F"/>
    <w:rsid w:val="009D54B4"/>
    <w:rsid w:val="00A3249D"/>
    <w:rsid w:val="00A34F01"/>
    <w:rsid w:val="00A431DB"/>
    <w:rsid w:val="00A575D9"/>
    <w:rsid w:val="00A661CD"/>
    <w:rsid w:val="00AA4400"/>
    <w:rsid w:val="00AB4A00"/>
    <w:rsid w:val="00AC1DAC"/>
    <w:rsid w:val="00AD1122"/>
    <w:rsid w:val="00AD3B5F"/>
    <w:rsid w:val="00AF140E"/>
    <w:rsid w:val="00B22195"/>
    <w:rsid w:val="00B26A7A"/>
    <w:rsid w:val="00B7544B"/>
    <w:rsid w:val="00B976DA"/>
    <w:rsid w:val="00BE6A0F"/>
    <w:rsid w:val="00C77017"/>
    <w:rsid w:val="00C813D0"/>
    <w:rsid w:val="00D60392"/>
    <w:rsid w:val="00D7132A"/>
    <w:rsid w:val="00DA176A"/>
    <w:rsid w:val="00E16464"/>
    <w:rsid w:val="00E26E6A"/>
    <w:rsid w:val="00E30CA4"/>
    <w:rsid w:val="00E66781"/>
    <w:rsid w:val="00E96A14"/>
    <w:rsid w:val="00EC6F6E"/>
    <w:rsid w:val="00FC22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2C82D"/>
  <w15:docId w15:val="{B9A4C697-BDC5-4C43-B355-955E55A8D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A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12">
    <w:name w:val="Pa12"/>
    <w:basedOn w:val="a"/>
    <w:next w:val="a"/>
    <w:uiPriority w:val="99"/>
    <w:rsid w:val="0005762A"/>
    <w:pPr>
      <w:autoSpaceDE w:val="0"/>
      <w:autoSpaceDN w:val="0"/>
      <w:adjustRightInd w:val="0"/>
      <w:spacing w:after="0" w:line="221" w:lineRule="atLeast"/>
    </w:pPr>
    <w:rPr>
      <w:rFonts w:ascii="OctavaC" w:hAnsi="OctavaC"/>
      <w:sz w:val="24"/>
      <w:szCs w:val="24"/>
    </w:rPr>
  </w:style>
  <w:style w:type="paragraph" w:customStyle="1" w:styleId="Pa1">
    <w:name w:val="Pa1"/>
    <w:basedOn w:val="a"/>
    <w:next w:val="a"/>
    <w:uiPriority w:val="99"/>
    <w:rsid w:val="0005762A"/>
    <w:pPr>
      <w:autoSpaceDE w:val="0"/>
      <w:autoSpaceDN w:val="0"/>
      <w:adjustRightInd w:val="0"/>
      <w:spacing w:after="0" w:line="221" w:lineRule="atLeast"/>
    </w:pPr>
    <w:rPr>
      <w:rFonts w:ascii="OctavaC" w:hAnsi="OctavaC"/>
      <w:sz w:val="24"/>
      <w:szCs w:val="24"/>
    </w:rPr>
  </w:style>
  <w:style w:type="paragraph" w:customStyle="1" w:styleId="Pa3">
    <w:name w:val="Pa3"/>
    <w:basedOn w:val="a"/>
    <w:next w:val="a"/>
    <w:uiPriority w:val="99"/>
    <w:rsid w:val="0005762A"/>
    <w:pPr>
      <w:autoSpaceDE w:val="0"/>
      <w:autoSpaceDN w:val="0"/>
      <w:adjustRightInd w:val="0"/>
      <w:spacing w:after="0" w:line="221" w:lineRule="atLeast"/>
    </w:pPr>
    <w:rPr>
      <w:rFonts w:ascii="OctavaC" w:hAnsi="OctavaC"/>
      <w:sz w:val="24"/>
      <w:szCs w:val="24"/>
    </w:rPr>
  </w:style>
  <w:style w:type="paragraph" w:styleId="a3">
    <w:name w:val="footnote text"/>
    <w:basedOn w:val="a"/>
    <w:link w:val="a4"/>
    <w:semiHidden/>
    <w:unhideWhenUsed/>
    <w:rsid w:val="004102E8"/>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4102E8"/>
    <w:rPr>
      <w:rFonts w:ascii="Times New Roman" w:eastAsia="Times New Roman" w:hAnsi="Times New Roman" w:cs="Times New Roman"/>
      <w:sz w:val="20"/>
      <w:szCs w:val="20"/>
      <w:lang w:eastAsia="ru-RU"/>
    </w:rPr>
  </w:style>
  <w:style w:type="character" w:styleId="a5">
    <w:name w:val="footnote reference"/>
    <w:basedOn w:val="a0"/>
    <w:semiHidden/>
    <w:unhideWhenUsed/>
    <w:rsid w:val="004102E8"/>
    <w:rPr>
      <w:vertAlign w:val="superscript"/>
    </w:rPr>
  </w:style>
  <w:style w:type="paragraph" w:styleId="a6">
    <w:name w:val="Balloon Text"/>
    <w:basedOn w:val="a"/>
    <w:link w:val="a7"/>
    <w:uiPriority w:val="99"/>
    <w:semiHidden/>
    <w:unhideWhenUsed/>
    <w:rsid w:val="002C216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C21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710</Words>
  <Characters>4050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spec-kolb</cp:lastModifiedBy>
  <cp:revision>6</cp:revision>
  <cp:lastPrinted>2024-04-15T07:41:00Z</cp:lastPrinted>
  <dcterms:created xsi:type="dcterms:W3CDTF">2024-04-15T07:22:00Z</dcterms:created>
  <dcterms:modified xsi:type="dcterms:W3CDTF">2024-04-15T07:48:00Z</dcterms:modified>
</cp:coreProperties>
</file>