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B3" w:rsidRDefault="00E33EB3" w:rsidP="005848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КОЛБАСИНСКОГО СЕЛЬСОВЕТА</w:t>
      </w:r>
    </w:p>
    <w:p w:rsidR="00E33EB3" w:rsidRDefault="00E33EB3" w:rsidP="00584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E33EB3" w:rsidRPr="005848C2" w:rsidRDefault="00E33EB3" w:rsidP="005848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163F93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ab/>
        <w:t xml:space="preserve">             ПОСТАНОВЛЕНИЕ</w:t>
      </w:r>
    </w:p>
    <w:p w:rsidR="00E33EB3" w:rsidRPr="005848C2" w:rsidRDefault="00E33EB3" w:rsidP="00163F93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163F93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От  30.11.2017 г.</w:t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  <w:t>№ 43</w:t>
      </w:r>
    </w:p>
    <w:p w:rsidR="00E33EB3" w:rsidRPr="005848C2" w:rsidRDefault="00E33EB3" w:rsidP="00163F93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Об утверждении целевых</w:t>
      </w:r>
    </w:p>
    <w:p w:rsidR="00E33EB3" w:rsidRPr="005848C2" w:rsidRDefault="00E33EB3" w:rsidP="00163F93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показателей эффективности</w:t>
      </w:r>
    </w:p>
    <w:p w:rsidR="00E33EB3" w:rsidRPr="005848C2" w:rsidRDefault="00E33EB3" w:rsidP="00163F93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деятельности муниципальных </w:t>
      </w:r>
    </w:p>
    <w:p w:rsidR="00E33EB3" w:rsidRPr="005848C2" w:rsidRDefault="00E33EB3" w:rsidP="00163F93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учреждений культуры и их руководителей.</w:t>
      </w:r>
    </w:p>
    <w:p w:rsidR="00E33EB3" w:rsidRPr="005848C2" w:rsidRDefault="00E33EB3" w:rsidP="00163F93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163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Указа П</w:t>
      </w:r>
      <w:r w:rsidRPr="005848C2">
        <w:rPr>
          <w:rFonts w:ascii="Times New Roman" w:hAnsi="Times New Roman" w:cs="Times New Roman"/>
          <w:sz w:val="28"/>
          <w:szCs w:val="28"/>
        </w:rPr>
        <w:t>резидента Российской Федерации от 07 мая 2012 года № 597 «О мероприятиях по реализации государственной социальной политики», в соответствии с пунктом 3 Плана мероприятий программы поэтапного совершенствования системы оплаты труда в государственных (муниципальных) учреждениях на  2012 – 2018 годы, №2190-р (Собрание законодательства Российской Федерации, 2012, №49, ст.6909), пунктом 1 раздела 5 Плана мероприятий (Дорожная карта), «Изменения в отраслях социальной сферы, направленные на повышения эффективности сферы культуры» утвержденного распоряжением Правительства Российской Федерации от 28 декабря 2012 г.  №2606-р ( Собрание законодательства Российской Федерации, 2013, №2, ст. 137).</w:t>
      </w:r>
    </w:p>
    <w:p w:rsidR="00E33EB3" w:rsidRPr="005848C2" w:rsidRDefault="00E33EB3" w:rsidP="00163F93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3EB3" w:rsidRPr="005848C2" w:rsidRDefault="00E33EB3" w:rsidP="003010C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Утвердить целевые показатели эффективности деятельности МКУ СКЦ Колбасинского 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Кыштовского района Новосибирской области </w:t>
      </w:r>
      <w:r w:rsidRPr="005848C2">
        <w:rPr>
          <w:rFonts w:ascii="Times New Roman" w:hAnsi="Times New Roman" w:cs="Times New Roman"/>
          <w:sz w:val="28"/>
          <w:szCs w:val="28"/>
        </w:rPr>
        <w:t>и их руководителя (приложение №1).</w:t>
      </w:r>
    </w:p>
    <w:p w:rsidR="00E33EB3" w:rsidRPr="005848C2" w:rsidRDefault="00E33EB3" w:rsidP="003010C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Утвердить порядок проведения, оценки целевых показателей эффективности деятельности МКУ СКЦ Колбасинского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района Новосибирской области</w:t>
      </w:r>
      <w:r w:rsidRPr="005848C2">
        <w:rPr>
          <w:rFonts w:ascii="Times New Roman" w:hAnsi="Times New Roman" w:cs="Times New Roman"/>
          <w:sz w:val="28"/>
          <w:szCs w:val="28"/>
        </w:rPr>
        <w:t xml:space="preserve"> и их руководителя  (приложения №2)</w:t>
      </w:r>
    </w:p>
    <w:p w:rsidR="00E33EB3" w:rsidRPr="005848C2" w:rsidRDefault="00E33EB3" w:rsidP="003010C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Утвердить Положение «О порядке, сроках и форме предоставления муниципальными бюджетными учреждениями культуры отчетности о выполнении показателей эффективности деятельности» (приложения №3).</w:t>
      </w:r>
    </w:p>
    <w:p w:rsidR="00E33EB3" w:rsidRPr="005848C2" w:rsidRDefault="00E33EB3" w:rsidP="003010C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Утвердить Положение и состав комиссии по оценке выполнения показателей эффективности деятельности муниципальных бюджетных учреждений культуры и премированию их руководителей. (приложение №4).</w:t>
      </w:r>
    </w:p>
    <w:p w:rsidR="00E33EB3" w:rsidRPr="005848C2" w:rsidRDefault="00E33EB3" w:rsidP="003010C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Контроль над  исполнением настоящего постановления оставляю за собой.</w:t>
      </w:r>
    </w:p>
    <w:p w:rsidR="00E33EB3" w:rsidRPr="005848C2" w:rsidRDefault="00E33EB3" w:rsidP="00091A62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091A62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091A62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091A62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091A62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091A62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9B3E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9B3E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9B3E8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E33EB3" w:rsidRPr="005848C2" w:rsidRDefault="00E33EB3" w:rsidP="009B3E8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Колбасинского  сельсовета ___________ А.Е. Гладких</w:t>
      </w: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rPr>
          <w:rFonts w:ascii="Times New Roman" w:hAnsi="Times New Roman" w:cs="Times New Roman"/>
        </w:rPr>
      </w:pPr>
    </w:p>
    <w:p w:rsidR="00E33EB3" w:rsidRPr="005848C2" w:rsidRDefault="00E33EB3" w:rsidP="00105048">
      <w:pPr>
        <w:tabs>
          <w:tab w:val="left" w:pos="3330"/>
        </w:tabs>
        <w:rPr>
          <w:rFonts w:ascii="Times New Roman" w:hAnsi="Times New Roman" w:cs="Times New Roman"/>
        </w:rPr>
      </w:pPr>
      <w:r w:rsidRPr="005848C2">
        <w:rPr>
          <w:rFonts w:ascii="Times New Roman" w:hAnsi="Times New Roman" w:cs="Times New Roman"/>
        </w:rPr>
        <w:tab/>
      </w:r>
    </w:p>
    <w:p w:rsidR="00E33EB3" w:rsidRPr="005848C2" w:rsidRDefault="00E33EB3" w:rsidP="00105048">
      <w:pPr>
        <w:tabs>
          <w:tab w:val="left" w:pos="3330"/>
        </w:tabs>
        <w:rPr>
          <w:rFonts w:ascii="Times New Roman" w:hAnsi="Times New Roman" w:cs="Times New Roman"/>
        </w:rPr>
      </w:pPr>
    </w:p>
    <w:p w:rsidR="00E33EB3" w:rsidRPr="005848C2" w:rsidRDefault="00E33EB3" w:rsidP="00105048">
      <w:pPr>
        <w:tabs>
          <w:tab w:val="left" w:pos="3330"/>
        </w:tabs>
        <w:rPr>
          <w:rFonts w:ascii="Times New Roman" w:hAnsi="Times New Roman" w:cs="Times New Roman"/>
        </w:rPr>
      </w:pPr>
    </w:p>
    <w:p w:rsidR="00E33EB3" w:rsidRPr="005848C2" w:rsidRDefault="00E33EB3" w:rsidP="00105048">
      <w:pPr>
        <w:tabs>
          <w:tab w:val="left" w:pos="3330"/>
        </w:tabs>
        <w:rPr>
          <w:rFonts w:ascii="Times New Roman" w:hAnsi="Times New Roman" w:cs="Times New Roman"/>
        </w:rPr>
      </w:pPr>
    </w:p>
    <w:p w:rsidR="00E33EB3" w:rsidRPr="005848C2" w:rsidRDefault="00E33EB3" w:rsidP="00105048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33EB3" w:rsidRPr="005848C2" w:rsidRDefault="00E33EB3" w:rsidP="0010504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>Утверждены постановлением</w:t>
      </w:r>
    </w:p>
    <w:p w:rsidR="00E33EB3" w:rsidRPr="005848C2" w:rsidRDefault="00E33EB3" w:rsidP="0010504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ab/>
        <w:t xml:space="preserve">                          администрации   Колбасинского</w:t>
      </w:r>
    </w:p>
    <w:p w:rsidR="00E33EB3" w:rsidRPr="005848C2" w:rsidRDefault="00E33EB3" w:rsidP="00105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             сельсовета.</w:t>
      </w:r>
    </w:p>
    <w:p w:rsidR="00E33EB3" w:rsidRPr="005848C2" w:rsidRDefault="00E33EB3" w:rsidP="00105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«____»________2017 года. №</w:t>
      </w:r>
    </w:p>
    <w:p w:rsidR="00E33EB3" w:rsidRPr="005848C2" w:rsidRDefault="00E33EB3" w:rsidP="0010504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105048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ab/>
        <w:t xml:space="preserve">        ЦЕЛЕВЫЕ ПОКАЗАТЕЛИ</w:t>
      </w:r>
    </w:p>
    <w:p w:rsidR="00E33EB3" w:rsidRPr="005848C2" w:rsidRDefault="00E33EB3" w:rsidP="0010504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ab/>
        <w:t>Эффективности деятельности муниципальных учреждений</w:t>
      </w:r>
    </w:p>
    <w:p w:rsidR="00E33EB3" w:rsidRPr="005848C2" w:rsidRDefault="00E33EB3" w:rsidP="0010504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Культуры и критерии оценки эффективности работы их  руководителей.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2835"/>
        <w:gridCol w:w="3242"/>
        <w:gridCol w:w="2393"/>
      </w:tblGrid>
      <w:tr w:rsidR="00E33EB3" w:rsidRPr="005848C2">
        <w:tc>
          <w:tcPr>
            <w:tcW w:w="1101" w:type="dxa"/>
          </w:tcPr>
          <w:p w:rsidR="00E33EB3" w:rsidRPr="005848C2" w:rsidRDefault="00E33EB3" w:rsidP="00A84131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33EB3" w:rsidRPr="005848C2" w:rsidRDefault="00E33EB3" w:rsidP="00A84131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835" w:type="dxa"/>
          </w:tcPr>
          <w:p w:rsidR="00E33EB3" w:rsidRPr="005848C2" w:rsidRDefault="00E33EB3" w:rsidP="00A84131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E33EB3" w:rsidRPr="005848C2" w:rsidRDefault="00E33EB3" w:rsidP="00A84131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учреждения, его руководителя.</w:t>
            </w:r>
          </w:p>
        </w:tc>
        <w:tc>
          <w:tcPr>
            <w:tcW w:w="3242" w:type="dxa"/>
          </w:tcPr>
          <w:p w:rsidR="00E33EB3" w:rsidRPr="005848C2" w:rsidRDefault="00E33EB3" w:rsidP="00A84131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работы руководителя Учреждения  (максимально возможное)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( в баллах).</w:t>
            </w:r>
          </w:p>
        </w:tc>
        <w:tc>
          <w:tcPr>
            <w:tcW w:w="2393" w:type="dxa"/>
          </w:tcPr>
          <w:p w:rsidR="00E33EB3" w:rsidRPr="005848C2" w:rsidRDefault="00E33EB3" w:rsidP="00A84131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Форма и периодичность отчетности, содержащей информацию о выполнении показателя и период предоставления.  </w:t>
            </w:r>
          </w:p>
        </w:tc>
      </w:tr>
    </w:tbl>
    <w:p w:rsidR="00E33EB3" w:rsidRPr="005848C2" w:rsidRDefault="00E33EB3" w:rsidP="00B85862">
      <w:pPr>
        <w:pStyle w:val="ListParagraph"/>
        <w:numPr>
          <w:ilvl w:val="0"/>
          <w:numId w:val="14"/>
        </w:num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Критерии по основной деятельности учреждения.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5"/>
        <w:gridCol w:w="6"/>
        <w:gridCol w:w="2835"/>
        <w:gridCol w:w="24"/>
        <w:gridCol w:w="3218"/>
        <w:gridCol w:w="7"/>
        <w:gridCol w:w="2386"/>
      </w:tblGrid>
      <w:tr w:rsidR="00E33EB3" w:rsidRPr="005848C2">
        <w:tc>
          <w:tcPr>
            <w:tcW w:w="1101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Выполнение мероприятий «дорожной карты».</w:t>
            </w:r>
          </w:p>
        </w:tc>
        <w:tc>
          <w:tcPr>
            <w:tcW w:w="3242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Выполнение – 5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Выявленные нарушения – 0 баллов.</w:t>
            </w:r>
          </w:p>
        </w:tc>
        <w:tc>
          <w:tcPr>
            <w:tcW w:w="2393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Отчет о выполнении основной деятельности. Полугодие, год.</w:t>
            </w:r>
          </w:p>
        </w:tc>
      </w:tr>
      <w:tr w:rsidR="00E33EB3" w:rsidRPr="005848C2">
        <w:tc>
          <w:tcPr>
            <w:tcW w:w="1101" w:type="dxa"/>
            <w:gridSpan w:val="2"/>
            <w:vMerge w:val="restart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Merge w:val="restart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Удовлетворенность получателей муниципальных услуг качеством и доступностью услуг.</w:t>
            </w:r>
          </w:p>
        </w:tc>
        <w:tc>
          <w:tcPr>
            <w:tcW w:w="3242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Положительные результаты опроса ( в том числе анкетирования) получателей муниципальных услуг -5 баллов.</w:t>
            </w:r>
          </w:p>
        </w:tc>
        <w:tc>
          <w:tcPr>
            <w:tcW w:w="2393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Анализ результатов опроса.</w:t>
            </w:r>
          </w:p>
        </w:tc>
      </w:tr>
      <w:tr w:rsidR="00E33EB3" w:rsidRPr="005848C2">
        <w:tc>
          <w:tcPr>
            <w:tcW w:w="1101" w:type="dxa"/>
            <w:gridSpan w:val="2"/>
            <w:vMerge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Отсутствие письменных жалоб от получателей муниципальных услуг на качество оказываемых услуг – 5 баллов.</w:t>
            </w:r>
          </w:p>
        </w:tc>
        <w:tc>
          <w:tcPr>
            <w:tcW w:w="2393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Отсутствие жалоб граждан на качество оказания услуг, признанных обоснованными по результатам проверок вышестоящей организацией и контрольно – надзорными органами.</w:t>
            </w:r>
          </w:p>
        </w:tc>
      </w:tr>
      <w:tr w:rsidR="00E33EB3" w:rsidRPr="005848C2">
        <w:tc>
          <w:tcPr>
            <w:tcW w:w="1101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Обеспечение информационной открытости учреждения</w:t>
            </w:r>
          </w:p>
        </w:tc>
        <w:tc>
          <w:tcPr>
            <w:tcW w:w="3242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информации об учреждении </w:t>
            </w:r>
            <w:hyperlink r:id="rId7" w:history="1">
              <w:r w:rsidRPr="005848C2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5848C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5848C2">
                <w:rPr>
                  <w:rStyle w:val="Hyperlink"/>
                  <w:rFonts w:ascii="Times New Roman" w:hAnsi="Times New Roman" w:cs="Times New Roman"/>
                  <w:lang w:val="en-US"/>
                </w:rPr>
                <w:t>bus</w:t>
              </w:r>
              <w:r w:rsidRPr="005848C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5848C2">
                <w:rPr>
                  <w:rStyle w:val="Hyperlink"/>
                  <w:rFonts w:ascii="Times New Roman" w:hAnsi="Times New Roman" w:cs="Times New Roman"/>
                  <w:lang w:val="en-US"/>
                </w:rPr>
                <w:t>gov</w:t>
              </w:r>
              <w:r w:rsidRPr="005848C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5848C2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5848C2">
              <w:rPr>
                <w:rFonts w:ascii="Times New Roman" w:hAnsi="Times New Roman" w:cs="Times New Roman"/>
              </w:rPr>
              <w:t xml:space="preserve">  и на сайтах учреждений – 5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Наличие в учреждении стендов с информацией о перечне предоставляемых услуг, о правах и обязанностях получателей муниципальных услуг, о действующем законодательстве в сфере предоставления муниципальных услуг – 5 баллов.</w:t>
            </w:r>
          </w:p>
        </w:tc>
        <w:tc>
          <w:tcPr>
            <w:tcW w:w="2393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Информация с сайта, ежеквартально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Информация об обновлении стендов, ежегодно.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3EB3" w:rsidRPr="0058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095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5" w:type="dxa"/>
            <w:gridSpan w:val="3"/>
            <w:tcBorders>
              <w:top w:val="nil"/>
              <w:bottom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Участие учреждения в проектах, конкурсах, реализации Федеральных, республиканских программ.</w:t>
            </w:r>
          </w:p>
        </w:tc>
        <w:tc>
          <w:tcPr>
            <w:tcW w:w="3225" w:type="dxa"/>
            <w:gridSpan w:val="2"/>
            <w:tcBorders>
              <w:top w:val="nil"/>
              <w:bottom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Результативность участия, получения грантов – 5 баллов.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Информация о получении гранта, ежегодно.</w:t>
            </w:r>
          </w:p>
        </w:tc>
      </w:tr>
      <w:tr w:rsidR="00E33EB3" w:rsidRPr="005848C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trHeight w:val="100"/>
        </w:trPr>
        <w:tc>
          <w:tcPr>
            <w:tcW w:w="2865" w:type="dxa"/>
            <w:gridSpan w:val="3"/>
            <w:tcBorders>
              <w:top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EB3" w:rsidRPr="005848C2" w:rsidRDefault="00E33EB3" w:rsidP="00C63F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848C2">
        <w:rPr>
          <w:rFonts w:ascii="Times New Roman" w:hAnsi="Times New Roman" w:cs="Times New Roman"/>
        </w:rPr>
        <w:t>Финансово – экономическая деятельность и исполнительская дисциплина.</w:t>
      </w:r>
    </w:p>
    <w:p w:rsidR="00E33EB3" w:rsidRPr="005848C2" w:rsidRDefault="00E33EB3" w:rsidP="00B85862">
      <w:pPr>
        <w:rPr>
          <w:rFonts w:ascii="Times New Roman" w:hAnsi="Times New Roman" w:cs="Times New Roman"/>
        </w:rPr>
      </w:pPr>
      <w:r w:rsidRPr="005848C2">
        <w:rPr>
          <w:rFonts w:ascii="Times New Roman" w:hAnsi="Times New Roman" w:cs="Times New Roman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5"/>
        <w:gridCol w:w="66"/>
        <w:gridCol w:w="2835"/>
        <w:gridCol w:w="24"/>
        <w:gridCol w:w="3218"/>
        <w:gridCol w:w="22"/>
        <w:gridCol w:w="2371"/>
      </w:tblGrid>
      <w:tr w:rsidR="00E33EB3" w:rsidRPr="005848C2">
        <w:tc>
          <w:tcPr>
            <w:tcW w:w="1101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Своевременность планов и отчетов, планов финансово – хозяйственной деятельности учреждения, статистической отчетности, других документов и сведений, качество их оформления.</w:t>
            </w:r>
          </w:p>
        </w:tc>
        <w:tc>
          <w:tcPr>
            <w:tcW w:w="3242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Соблюдение сроков, установленного порядка и формы предоставления сведений, отчетов и статистической отчетности – 10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Отсутствие замечаний по качеству предоставления установленной отчетности, информации по отдельным вопросам – 5 баллов.</w:t>
            </w:r>
          </w:p>
        </w:tc>
        <w:tc>
          <w:tcPr>
            <w:tcW w:w="2393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Отчет о принятых бюджетных обязательствах, ежемесячно.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Отсутствие санкций со стороны проверяющих органов, ежегодно.</w:t>
            </w:r>
          </w:p>
        </w:tc>
      </w:tr>
      <w:tr w:rsidR="00E33EB3" w:rsidRPr="005848C2">
        <w:tc>
          <w:tcPr>
            <w:tcW w:w="1101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Целевое использование бюджетных средств в рамках выполнения муниципального задания.</w:t>
            </w:r>
          </w:p>
        </w:tc>
        <w:tc>
          <w:tcPr>
            <w:tcW w:w="3242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Отсутствие замечаний контролирующих органов по целевому использованию бюджетных средств – 10 баллов.</w:t>
            </w:r>
          </w:p>
        </w:tc>
        <w:tc>
          <w:tcPr>
            <w:tcW w:w="2393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Отсутствие санкций со стороны проверяющих органов, ежегодно.</w:t>
            </w:r>
          </w:p>
        </w:tc>
      </w:tr>
      <w:tr w:rsidR="00E33EB3" w:rsidRPr="005848C2">
        <w:tc>
          <w:tcPr>
            <w:tcW w:w="1101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Эффективность ведения финансово – экономической деятельности.</w:t>
            </w:r>
          </w:p>
        </w:tc>
        <w:tc>
          <w:tcPr>
            <w:tcW w:w="3242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Отсутствие просроченной дебиторской и кредиторской задолжности и нарушений финансово – хозяйственной деятельности, приведшие к неэффективному расходованию бюджетных и внебюджетных средств в течение учетного периода – 5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Оббьем средств от оказания платных услуг и иной приносящий доход деятельности – 10 баллов.</w:t>
            </w:r>
          </w:p>
        </w:tc>
        <w:tc>
          <w:tcPr>
            <w:tcW w:w="2393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Отчет о принятых бюджетных обязательствах, ежемесячно.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Отчет о принятых бюджетных обязательствах, ежемесячно.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EB3" w:rsidRPr="005848C2">
        <w:tc>
          <w:tcPr>
            <w:tcW w:w="9571" w:type="dxa"/>
            <w:gridSpan w:val="7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 xml:space="preserve">           Совокупная значимость всех критериев в баллах по четвертому разделу: 40 баллов.</w:t>
            </w:r>
          </w:p>
        </w:tc>
      </w:tr>
      <w:tr w:rsidR="00E33EB3" w:rsidRPr="005848C2">
        <w:tc>
          <w:tcPr>
            <w:tcW w:w="9571" w:type="dxa"/>
            <w:gridSpan w:val="7"/>
          </w:tcPr>
          <w:p w:rsidR="00E33EB3" w:rsidRPr="005848C2" w:rsidRDefault="00E33EB3" w:rsidP="00A841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 xml:space="preserve">    Деятельность руководителя, направленная на работу с кадрами.</w:t>
            </w:r>
            <w:r w:rsidRPr="005848C2">
              <w:rPr>
                <w:rFonts w:ascii="Times New Roman" w:hAnsi="Times New Roman" w:cs="Times New Roman"/>
              </w:rPr>
              <w:tab/>
            </w:r>
            <w:r w:rsidRPr="005848C2">
              <w:rPr>
                <w:rFonts w:ascii="Times New Roman" w:hAnsi="Times New Roman" w:cs="Times New Roman"/>
              </w:rPr>
              <w:tab/>
            </w:r>
            <w:r w:rsidRPr="005848C2">
              <w:rPr>
                <w:rFonts w:ascii="Times New Roman" w:hAnsi="Times New Roman" w:cs="Times New Roman"/>
              </w:rPr>
              <w:tab/>
            </w:r>
            <w:r w:rsidRPr="005848C2">
              <w:rPr>
                <w:rFonts w:ascii="Times New Roman" w:hAnsi="Times New Roman" w:cs="Times New Roman"/>
              </w:rPr>
              <w:tab/>
            </w:r>
            <w:r w:rsidRPr="005848C2">
              <w:rPr>
                <w:rFonts w:ascii="Times New Roman" w:hAnsi="Times New Roman" w:cs="Times New Roman"/>
              </w:rPr>
              <w:tab/>
            </w:r>
            <w:r w:rsidRPr="005848C2">
              <w:rPr>
                <w:rFonts w:ascii="Times New Roman" w:hAnsi="Times New Roman" w:cs="Times New Roman"/>
              </w:rPr>
              <w:tab/>
            </w:r>
            <w:r w:rsidRPr="005848C2">
              <w:rPr>
                <w:rFonts w:ascii="Times New Roman" w:hAnsi="Times New Roman" w:cs="Times New Roman"/>
              </w:rPr>
              <w:tab/>
            </w:r>
          </w:p>
        </w:tc>
      </w:tr>
      <w:tr w:rsidR="00E33EB3" w:rsidRPr="005848C2">
        <w:tc>
          <w:tcPr>
            <w:tcW w:w="1035" w:type="dxa"/>
            <w:tcBorders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Повышения квалификации работников учреждения.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Повышения квалификации работниками, прохождение профессиональной подготовки отчетном периоде – 3 балла.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 – 3 балла.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Заполнение штатной численности персонала – 5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Доля специалистов с высшим и средне – специальном образованием – 4 балла.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Годовой отчет учреждения.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Наличие письменных жалоб, признанных обоснованными по результатам проверок вышестоящей организацией и контрольно – надзорными органами.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Годовой отчет учреждения.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Годовой отчет учреждения.</w:t>
            </w:r>
          </w:p>
        </w:tc>
      </w:tr>
      <w:tr w:rsidR="00E33EB3" w:rsidRPr="005848C2">
        <w:tc>
          <w:tcPr>
            <w:tcW w:w="9571" w:type="dxa"/>
            <w:gridSpan w:val="7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 xml:space="preserve">               Совокупная значимость всех критериев в баллах по третьему разделу: 15 баллов</w:t>
            </w:r>
          </w:p>
        </w:tc>
      </w:tr>
      <w:tr w:rsidR="00E33EB3" w:rsidRPr="005848C2">
        <w:tc>
          <w:tcPr>
            <w:tcW w:w="9571" w:type="dxa"/>
            <w:gridSpan w:val="7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Совокупная значимость всех критериев в баллах по всем разделам для каждого муниципального бюджетного учреждения: 100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 xml:space="preserve">    - 1 балл равен 1 проценту.</w:t>
            </w:r>
          </w:p>
        </w:tc>
      </w:tr>
    </w:tbl>
    <w:p w:rsidR="00E33EB3" w:rsidRPr="005848C2" w:rsidRDefault="00E33EB3" w:rsidP="00B03C1A">
      <w:pPr>
        <w:pStyle w:val="ListParagraph"/>
        <w:ind w:left="1211"/>
        <w:rPr>
          <w:rFonts w:ascii="Times New Roman" w:hAnsi="Times New Roman" w:cs="Times New Roman"/>
        </w:rPr>
      </w:pP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</w:rPr>
        <w:tab/>
      </w:r>
    </w:p>
    <w:p w:rsidR="00E33EB3" w:rsidRPr="005848C2" w:rsidRDefault="00E33EB3" w:rsidP="00B03C1A">
      <w:pPr>
        <w:pStyle w:val="ListParagraph"/>
        <w:ind w:left="1211"/>
        <w:rPr>
          <w:rFonts w:ascii="Times New Roman" w:hAnsi="Times New Roman" w:cs="Times New Roman"/>
        </w:rPr>
      </w:pPr>
    </w:p>
    <w:p w:rsidR="00E33EB3" w:rsidRPr="005848C2" w:rsidRDefault="00E33EB3" w:rsidP="00B03C1A">
      <w:pPr>
        <w:pStyle w:val="ListParagraph"/>
        <w:ind w:left="1211"/>
        <w:rPr>
          <w:rFonts w:ascii="Times New Roman" w:hAnsi="Times New Roman" w:cs="Times New Roman"/>
        </w:rPr>
      </w:pPr>
    </w:p>
    <w:p w:rsidR="00E33EB3" w:rsidRPr="005848C2" w:rsidRDefault="00E33EB3" w:rsidP="00B03C1A">
      <w:pPr>
        <w:pStyle w:val="ListParagraph"/>
        <w:ind w:left="1211"/>
        <w:rPr>
          <w:rFonts w:ascii="Times New Roman" w:hAnsi="Times New Roman" w:cs="Times New Roman"/>
        </w:rPr>
      </w:pPr>
    </w:p>
    <w:p w:rsidR="00E33EB3" w:rsidRPr="005848C2" w:rsidRDefault="00E33EB3" w:rsidP="00B03C1A">
      <w:pPr>
        <w:pStyle w:val="ListParagraph"/>
        <w:ind w:left="1211"/>
        <w:rPr>
          <w:rFonts w:ascii="Times New Roman" w:hAnsi="Times New Roman" w:cs="Times New Roman"/>
        </w:rPr>
      </w:pPr>
    </w:p>
    <w:p w:rsidR="00E33EB3" w:rsidRPr="005848C2" w:rsidRDefault="00E33EB3" w:rsidP="00B03C1A">
      <w:pPr>
        <w:pStyle w:val="ListParagraph"/>
        <w:ind w:left="1211"/>
        <w:rPr>
          <w:rFonts w:ascii="Times New Roman" w:hAnsi="Times New Roman" w:cs="Times New Roman"/>
        </w:rPr>
      </w:pPr>
    </w:p>
    <w:p w:rsidR="00E33EB3" w:rsidRPr="005848C2" w:rsidRDefault="00E33EB3" w:rsidP="00513D3F">
      <w:pPr>
        <w:rPr>
          <w:rFonts w:ascii="Times New Roman" w:hAnsi="Times New Roman" w:cs="Times New Roman"/>
          <w:sz w:val="32"/>
          <w:szCs w:val="32"/>
        </w:rPr>
      </w:pPr>
      <w:r w:rsidRPr="005848C2">
        <w:rPr>
          <w:rFonts w:ascii="Times New Roman" w:hAnsi="Times New Roman" w:cs="Times New Roman"/>
        </w:rPr>
        <w:t xml:space="preserve">                                                                   </w:t>
      </w:r>
      <w:r w:rsidRPr="005848C2">
        <w:rPr>
          <w:rFonts w:ascii="Times New Roman" w:hAnsi="Times New Roman" w:cs="Times New Roman"/>
          <w:sz w:val="32"/>
          <w:szCs w:val="32"/>
        </w:rPr>
        <w:t>ПОКАЗАТЕЛИ</w:t>
      </w:r>
    </w:p>
    <w:p w:rsidR="00E33EB3" w:rsidRPr="005848C2" w:rsidRDefault="00E33EB3" w:rsidP="0078237E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По которым снижается размер выплат стимулирующего характера</w:t>
      </w:r>
      <w:r w:rsidRPr="005848C2">
        <w:rPr>
          <w:rFonts w:ascii="Times New Roman" w:hAnsi="Times New Roman" w:cs="Times New Roman"/>
          <w:sz w:val="28"/>
          <w:szCs w:val="28"/>
        </w:rPr>
        <w:tab/>
        <w:t>.</w:t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229"/>
        <w:gridCol w:w="1383"/>
      </w:tblGrid>
      <w:tr w:rsidR="00E33EB3" w:rsidRPr="005848C2">
        <w:tc>
          <w:tcPr>
            <w:tcW w:w="95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пп</w:t>
            </w:r>
          </w:p>
        </w:tc>
        <w:tc>
          <w:tcPr>
            <w:tcW w:w="722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1383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Процент лишения</w:t>
            </w:r>
          </w:p>
        </w:tc>
      </w:tr>
      <w:tr w:rsidR="00E33EB3" w:rsidRPr="005848C2">
        <w:tc>
          <w:tcPr>
            <w:tcW w:w="95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722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Наличие санкций со стороны проверяющих органов</w:t>
            </w:r>
          </w:p>
        </w:tc>
        <w:tc>
          <w:tcPr>
            <w:tcW w:w="1383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До  100</w:t>
            </w:r>
          </w:p>
        </w:tc>
      </w:tr>
      <w:tr w:rsidR="00E33EB3" w:rsidRPr="005848C2">
        <w:tc>
          <w:tcPr>
            <w:tcW w:w="95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722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Нарушение правил пожарной безопасности, правил по охране труда.</w:t>
            </w:r>
          </w:p>
        </w:tc>
        <w:tc>
          <w:tcPr>
            <w:tcW w:w="1383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До   100</w:t>
            </w:r>
          </w:p>
        </w:tc>
      </w:tr>
      <w:tr w:rsidR="00E33EB3" w:rsidRPr="005848C2">
        <w:tc>
          <w:tcPr>
            <w:tcW w:w="95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722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Наличие замечаний по исполнению своих должностных обязанностей от вышестоящих руководителей.</w:t>
            </w:r>
          </w:p>
        </w:tc>
        <w:tc>
          <w:tcPr>
            <w:tcW w:w="1383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</w:tr>
      <w:tr w:rsidR="00E33EB3" w:rsidRPr="005848C2">
        <w:tc>
          <w:tcPr>
            <w:tcW w:w="95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</w:p>
        </w:tc>
        <w:tc>
          <w:tcPr>
            <w:tcW w:w="722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Наличие жалоб на персонал и работников учреждения в книге отзывов, докладные записки.</w:t>
            </w:r>
          </w:p>
        </w:tc>
        <w:tc>
          <w:tcPr>
            <w:tcW w:w="1383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До 100</w:t>
            </w:r>
          </w:p>
        </w:tc>
      </w:tr>
      <w:tr w:rsidR="00E33EB3" w:rsidRPr="005848C2">
        <w:tc>
          <w:tcPr>
            <w:tcW w:w="95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</w:p>
        </w:tc>
        <w:tc>
          <w:tcPr>
            <w:tcW w:w="722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Наложение дисциплинарного взыскания в отчетном периоде</w:t>
            </w:r>
          </w:p>
        </w:tc>
        <w:tc>
          <w:tcPr>
            <w:tcW w:w="1383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</w:tr>
      <w:tr w:rsidR="00E33EB3" w:rsidRPr="005848C2">
        <w:tc>
          <w:tcPr>
            <w:tcW w:w="95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722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Нарушение трудовой дисциплины и трудового законодательства.</w:t>
            </w:r>
          </w:p>
        </w:tc>
        <w:tc>
          <w:tcPr>
            <w:tcW w:w="1383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</w:tr>
      <w:tr w:rsidR="00E33EB3" w:rsidRPr="005848C2">
        <w:tc>
          <w:tcPr>
            <w:tcW w:w="95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7229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по результатам проверок финансово – хозяйственной деятельности учреждения за отчетный период или за предыдущии периоды, но не более чем за два года, предшествующие отчетному периоду.</w:t>
            </w:r>
          </w:p>
        </w:tc>
        <w:tc>
          <w:tcPr>
            <w:tcW w:w="1383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B3" w:rsidRPr="005848C2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8472"/>
            </w:tblGrid>
            <w:tr w:rsidR="00E33EB3" w:rsidRPr="005848C2">
              <w:trPr>
                <w:trHeight w:val="1768"/>
              </w:trPr>
              <w:tc>
                <w:tcPr>
                  <w:tcW w:w="7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3EB3" w:rsidRPr="005848C2" w:rsidRDefault="00E33EB3" w:rsidP="00A841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48C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РЕКОМЕНДУЕМЫЙ ПЕРЕЧЕНЬ</w:t>
                  </w:r>
                  <w:r w:rsidRPr="00584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58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Показателей оценке эффективности деятельности  работников       учреждений. </w:t>
                  </w:r>
                </w:p>
                <w:p w:rsidR="00E33EB3" w:rsidRPr="005848C2" w:rsidRDefault="00E33EB3" w:rsidP="00A841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tbl>
                  <w:tblPr>
                    <w:tblW w:w="8246" w:type="dxa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434"/>
                    <w:gridCol w:w="26"/>
                    <w:gridCol w:w="15"/>
                    <w:gridCol w:w="5771"/>
                  </w:tblGrid>
                  <w:tr w:rsidR="00E33EB3" w:rsidRPr="005848C2"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Категории работников</w:t>
                        </w:r>
                      </w:p>
                    </w:tc>
                    <w:tc>
                      <w:tcPr>
                        <w:tcW w:w="581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Показатели эффективности</w:t>
                        </w:r>
                      </w:p>
                    </w:tc>
                  </w:tr>
                  <w:tr w:rsidR="00E33EB3" w:rsidRPr="005848C2">
                    <w:tc>
                      <w:tcPr>
                        <w:tcW w:w="824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Работники библиотек</w:t>
                        </w:r>
                      </w:p>
                    </w:tc>
                  </w:tr>
                  <w:tr w:rsidR="00E33EB3" w:rsidRPr="005848C2">
                    <w:tc>
                      <w:tcPr>
                        <w:tcW w:w="2475" w:type="dxa"/>
                        <w:gridSpan w:val="3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Работники структурных подразделений по обслуживанию пользователей</w:t>
                        </w:r>
                      </w:p>
                    </w:tc>
                    <w:tc>
                      <w:tcPr>
                        <w:tcW w:w="577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Выполнение плановых показателей по предоставлению библиотечных услуг: количество пользователей, количество информационных запросов, количество посещений, в том числе информационно – просветительских мероприятий.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Обеспечение сохранности библиотечного фонда.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Проведение акций и мероприятий по популяризации библиотечных услуг.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Организация информационно – просветительских мероприятий.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Участия в методическом обеспечении библиотек области ( доклады на семинарах, практические консультации и т.д.)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3EB3" w:rsidRPr="005848C2">
                    <w:trPr>
                      <w:trHeight w:val="596"/>
                    </w:trPr>
                    <w:tc>
                      <w:tcPr>
                        <w:tcW w:w="2475" w:type="dxa"/>
                        <w:gridSpan w:val="3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7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33EB3" w:rsidRPr="005848C2">
                    <w:tc>
                      <w:tcPr>
                        <w:tcW w:w="247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Работники структурных подразделений по комплектованию и обработке литературы</w:t>
                        </w:r>
                      </w:p>
                    </w:tc>
                    <w:tc>
                      <w:tcPr>
                        <w:tcW w:w="577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Выполнение планового задания по формированию библиотечных фондов: поступления (названия, экземпляров), учет ( индивидуальный, суммарный), исключение изданий из фонда и учетных документов.</w:t>
                        </w:r>
                      </w:p>
                    </w:tc>
                  </w:tr>
                  <w:tr w:rsidR="00E33EB3" w:rsidRPr="005848C2">
                    <w:tc>
                      <w:tcPr>
                        <w:tcW w:w="824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Работники организаций культурно – досугового типа</w:t>
                        </w:r>
                      </w:p>
                    </w:tc>
                  </w:tr>
                  <w:tr w:rsidR="00E33EB3" w:rsidRPr="005848C2">
                    <w:tc>
                      <w:tcPr>
                        <w:tcW w:w="24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Работники структурных подразделений, осуществляющих, в том числе методическую деятельность</w:t>
                        </w:r>
                      </w:p>
                    </w:tc>
                    <w:tc>
                      <w:tcPr>
                        <w:tcW w:w="5786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Проекто – грантовая деятельность организации (число подготовленных, поддержанных и реализованных проектов).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Инициативность и применение в работе современных форм и методов организации труда.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Качественная организация и проведение мероприятий, связанной с уставной деятельностью организации.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Выполнение порученной работы, связанной с обеспечением рабочего процесса и уставной деятельностью организации.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Организация и проведение мероприятий, направленных на повышение имиджа организации среди населения.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Освоение и внедрение инновационных методов работы работником учреждения, знание компьютерных программ.</w:t>
                        </w:r>
                      </w:p>
                    </w:tc>
                  </w:tr>
                </w:tbl>
                <w:p w:rsidR="00E33EB3" w:rsidRPr="005848C2" w:rsidRDefault="00E33EB3" w:rsidP="00A841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434"/>
                    <w:gridCol w:w="5807"/>
                  </w:tblGrid>
                  <w:tr w:rsidR="00E33EB3" w:rsidRPr="005848C2"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Специалисты, осуществляющие работу по народному творчеству, культурно – досуговой деятельности.</w:t>
                        </w:r>
                      </w:p>
                    </w:tc>
                    <w:tc>
                      <w:tcPr>
                        <w:tcW w:w="5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Внедрение современных методов и форм в клубной работе, деятельности по развитию своего направления.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Реализация культурных проектов.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Участие (солистов в региональных, всероссийских, международных фестивалях, конкурсах, выставках), (число конкурсантов/ число победителей).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Высокие достижение в труде, заключающиеся в степени творческого участия в работе, высокой степени исполнительской дисциплины.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Освоение и внедрение инновационных методов работы работником, знание компьютерных программ.</w:t>
                        </w:r>
                      </w:p>
                    </w:tc>
                  </w:tr>
                  <w:tr w:rsidR="00E33EB3" w:rsidRPr="005848C2"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Работники структурных подразделений.</w:t>
                        </w:r>
                      </w:p>
                    </w:tc>
                    <w:tc>
                      <w:tcPr>
                        <w:tcW w:w="5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Внедрение в практику работы новых технологий по работе со зрителем.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Освоение и внедрение инновационных методов работы работником учреждения, знание компьютерных программ.</w:t>
                        </w:r>
                      </w:p>
                    </w:tc>
                  </w:tr>
                  <w:tr w:rsidR="00E33EB3" w:rsidRPr="005848C2"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Специалисты административно – управленческого персонала.</w:t>
                        </w:r>
                      </w:p>
                    </w:tc>
                    <w:tc>
                      <w:tcPr>
                        <w:tcW w:w="5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Выполнение поручений непосредственного руководителя в установленные сроки.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Соблюдение сроков и порядка предоставления достоверной информации и различных форм отчетности.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Качество организации работы структурного подразделения.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Доля проведенных структурным подразделением творческих мероприятий на базе учреждения и вне его.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Установление деловых отношений с различными организациями и учреждениями (наличие договоров).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Привлечение  дополнительных финансовых средств.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Участие во внутриорганизационных проектах.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Отсутствие замечаний контролирующих органов по ведению бухгалтерского и налогового учета.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Полное и своевременное использование запланированных бюджетных средств.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Высокое качество составления проекта бюджета, плана финансово – хозяйственной деятельности, обеспечивающие минимальное количество изменений.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Своевременное подготовка учреждения к осеннее – зимнему сезону.</w:t>
                        </w:r>
                      </w:p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33EB3" w:rsidRPr="005848C2" w:rsidRDefault="00E33EB3" w:rsidP="00A841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434"/>
                    <w:gridCol w:w="5807"/>
                  </w:tblGrid>
                  <w:tr w:rsidR="00E33EB3" w:rsidRPr="005848C2"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Категории работников.</w:t>
                        </w:r>
                      </w:p>
                    </w:tc>
                    <w:tc>
                      <w:tcPr>
                        <w:tcW w:w="5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Показатели эффективности</w:t>
                        </w:r>
                      </w:p>
                    </w:tc>
                  </w:tr>
                  <w:tr w:rsidR="00E33EB3" w:rsidRPr="005848C2">
                    <w:tc>
                      <w:tcPr>
                        <w:tcW w:w="24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3EB3" w:rsidRPr="005848C2" w:rsidRDefault="00E33EB3" w:rsidP="00A841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48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Упреждение нарушений посетителями правил поведения.</w:t>
                        </w:r>
                      </w:p>
                    </w:tc>
                  </w:tr>
                </w:tbl>
                <w:p w:rsidR="00E33EB3" w:rsidRPr="005848C2" w:rsidRDefault="00E33EB3" w:rsidP="00A841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3EB3" w:rsidRPr="005848C2">
              <w:trPr>
                <w:trHeight w:val="1768"/>
              </w:trPr>
              <w:tc>
                <w:tcPr>
                  <w:tcW w:w="7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3EB3" w:rsidRPr="005848C2" w:rsidRDefault="00E33EB3" w:rsidP="00A841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3EB3" w:rsidRPr="005848C2" w:rsidRDefault="00E33EB3" w:rsidP="00A841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4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отношении отдельных категорий работников показатели оценки эффективности деятельности работников разрабатываются на основе показателей эффективности учреждения.</w:t>
                  </w:r>
                </w:p>
              </w:tc>
            </w:tr>
            <w:tr w:rsidR="00E33EB3" w:rsidRPr="005848C2">
              <w:trPr>
                <w:trHeight w:val="1768"/>
              </w:trPr>
              <w:tc>
                <w:tcPr>
                  <w:tcW w:w="7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3EB3" w:rsidRPr="005848C2" w:rsidRDefault="00E33EB3" w:rsidP="00A841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48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B3" w:rsidRPr="005848C2">
        <w:trPr>
          <w:trHeight w:val="586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EB3" w:rsidRPr="005848C2" w:rsidRDefault="00E33EB3" w:rsidP="0078237E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E33EB3" w:rsidRPr="005848C2" w:rsidRDefault="00E33EB3" w:rsidP="00B85862">
      <w:pPr>
        <w:rPr>
          <w:rFonts w:ascii="Times New Roman" w:hAnsi="Times New Roman" w:cs="Times New Roman"/>
        </w:rPr>
      </w:pPr>
    </w:p>
    <w:p w:rsidR="00E33EB3" w:rsidRPr="005848C2" w:rsidRDefault="00E33EB3" w:rsidP="00907337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33EB3" w:rsidRPr="005848C2" w:rsidRDefault="00E33EB3" w:rsidP="00B85862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</w:rPr>
        <w:t xml:space="preserve"> </w:t>
      </w: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</w:rPr>
        <w:tab/>
        <w:t xml:space="preserve">                     </w:t>
      </w:r>
      <w:r w:rsidRPr="005848C2">
        <w:rPr>
          <w:rFonts w:ascii="Times New Roman" w:hAnsi="Times New Roman" w:cs="Times New Roman"/>
          <w:sz w:val="28"/>
          <w:szCs w:val="28"/>
        </w:rPr>
        <w:t xml:space="preserve">Утверждены постановлением </w:t>
      </w:r>
    </w:p>
    <w:p w:rsidR="00E33EB3" w:rsidRPr="005848C2" w:rsidRDefault="00E33EB3" w:rsidP="00907337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  <w:t xml:space="preserve">                администрации Колбасинского сельсовета.</w:t>
      </w:r>
    </w:p>
    <w:p w:rsidR="00E33EB3" w:rsidRPr="005848C2" w:rsidRDefault="00E33EB3" w:rsidP="00907337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ab/>
        <w:t xml:space="preserve">От «_____»_________2017 года. № </w:t>
      </w:r>
    </w:p>
    <w:p w:rsidR="00E33EB3" w:rsidRPr="005848C2" w:rsidRDefault="00E33EB3" w:rsidP="00907337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Порядок проведения оценки целевых показателей</w:t>
      </w:r>
    </w:p>
    <w:p w:rsidR="00E33EB3" w:rsidRPr="005848C2" w:rsidRDefault="00E33EB3" w:rsidP="00907337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Эффективности деятельности муниципальных</w:t>
      </w:r>
    </w:p>
    <w:p w:rsidR="00E33EB3" w:rsidRPr="005848C2" w:rsidRDefault="00E33EB3" w:rsidP="00907337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Учреждений культуры и их руководителей.</w:t>
      </w:r>
    </w:p>
    <w:p w:rsidR="00E33EB3" w:rsidRPr="005848C2" w:rsidRDefault="00E33EB3" w:rsidP="00481B5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Программой поэтапного совершенствования системы оплаты труда в муниципальных учреждениях на 2012 – 2018 годы, утвержденной распоряжением Правительства Российской Федерации от 26 ноября 2012 года № 2100-р (далее – Программа), Планом мероприятий («дорожная карта») «Изменения в отраслях социальной сферы, направленные на повышение эффективности сферы культуры» утвержденного распоряжением Правительства Российской Федерации от 28 декабря 2012 г.  № 2606-р (Собрание законодательства Российской Федерации, 2013, №2, ст. 137).</w:t>
      </w:r>
    </w:p>
    <w:p w:rsidR="00E33EB3" w:rsidRPr="005848C2" w:rsidRDefault="00E33EB3" w:rsidP="00F712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Перечень показателей эффективности деятельности учреждений, их руководителей и работников должен позволить комплексно и объективно оценивать результаты работы по удовлетворению граждан качеством и количеством предоставленных услуг в сфере культуры, а также по стимулированию к повышению профессионального уровня работников учреждения.</w:t>
      </w: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   Показатели эффективности должны отвечать следующим требованиям:</w:t>
      </w:r>
    </w:p>
    <w:p w:rsidR="00E33EB3" w:rsidRPr="005848C2" w:rsidRDefault="00E33EB3" w:rsidP="00E9281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Соответствовать принципу обеспечения увязки оплаты труда с повышением качества предоставляемых муниципальных услуг выполняемых работ;</w:t>
      </w:r>
    </w:p>
    <w:p w:rsidR="00E33EB3" w:rsidRPr="005848C2" w:rsidRDefault="00E33EB3" w:rsidP="00E9281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Соответствовать целевым показателям деятельности учреждения, направленным на достижение показателей, утверждённых Дорожной картой, а также показателям по соотношению средней заработной платы работников учреждения и средней заработной платы по региону.</w:t>
      </w:r>
    </w:p>
    <w:p w:rsidR="00E33EB3" w:rsidRPr="005848C2" w:rsidRDefault="00E33EB3" w:rsidP="00E9281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Отражать изменения объема деятельности, а также численность населения, воспользовавшегося услугами учреждения культуры (за год, полугодие, квартал, месяц);</w:t>
      </w:r>
    </w:p>
    <w:p w:rsidR="00E33EB3" w:rsidRPr="005848C2" w:rsidRDefault="00E33EB3" w:rsidP="00E9281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Характеризовать расширение (обновление)номенклатуры предоставляемых населению услуг (за те же периоды);</w:t>
      </w: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Реализовать принцип роста оплаты труда в соответствии с ростом эффективности труда работников.</w:t>
      </w:r>
    </w:p>
    <w:p w:rsidR="00E33EB3" w:rsidRPr="005848C2" w:rsidRDefault="00E33EB3" w:rsidP="00DF5D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Показатели эффективности деятельности руководителя учреждения характеризуют:</w:t>
      </w:r>
    </w:p>
    <w:p w:rsidR="00E33EB3" w:rsidRPr="005848C2" w:rsidRDefault="00E33EB3" w:rsidP="00DF5D1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основную деятельность учреждения;</w:t>
      </w:r>
    </w:p>
    <w:p w:rsidR="00E33EB3" w:rsidRPr="005848C2" w:rsidRDefault="00E33EB3" w:rsidP="00DF5D1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финансово – экономическую деятельность, исполнительскую дисциплину учреждения;</w:t>
      </w:r>
    </w:p>
    <w:p w:rsidR="00E33EB3" w:rsidRPr="005848C2" w:rsidRDefault="00E33EB3" w:rsidP="00DF5D1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удовлетворенность граждан доступностью и качеством предоставления услуг;</w:t>
      </w:r>
    </w:p>
    <w:p w:rsidR="00E33EB3" w:rsidRPr="005848C2" w:rsidRDefault="00E33EB3" w:rsidP="00DF5D1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популяризация деятельности учреждения;</w:t>
      </w:r>
    </w:p>
    <w:p w:rsidR="00E33EB3" w:rsidRPr="005848C2" w:rsidRDefault="00E33EB3" w:rsidP="00DF5D1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осуществление мероприятий по организации заключения дополнительных соглашений к трудовым договорам (новых трудовых договоров) с работниками учреждений в связи с введением эффективного контракта;</w:t>
      </w:r>
    </w:p>
    <w:p w:rsidR="00E33EB3" w:rsidRPr="005848C2" w:rsidRDefault="00E33EB3" w:rsidP="00DF5D1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-проведение особо значимых (крупномасштабных) мероприятий (фестивали, конкурсы, выставки, литературные чтения и другие мероприятия, определенные оценочной комиссией).</w:t>
      </w:r>
    </w:p>
    <w:p w:rsidR="00E33EB3" w:rsidRPr="005848C2" w:rsidRDefault="00E33EB3" w:rsidP="00A07B8B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4.  Оценка выполнения целевых показателей эффективности    деятельности учреждений проводится не реже 1 раза в год, их руководителей ежеквартально, в соответствии с установленными показателями эффективности их деятельности, путем суммирования баллов за отчетный период.</w:t>
      </w:r>
    </w:p>
    <w:p w:rsidR="00E33EB3" w:rsidRPr="005848C2" w:rsidRDefault="00E33EB3" w:rsidP="00A07B8B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5. Проведения оценки эффективности деятельности учреждений, их руководителей осуществляется на основании отчетности учреждений, сведений и других документов, образуемых в ходе осуществления учреждениями своей деятельности, а также данных, полученных по результатам опросов, анализа открытых источников информации и иными способами проведения данной оценке.</w:t>
      </w:r>
    </w:p>
    <w:p w:rsidR="00E33EB3" w:rsidRPr="005848C2" w:rsidRDefault="00E33EB3" w:rsidP="00A07B8B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DF5D1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F7129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ПРИЛОЖЕНИЕ № 3</w:t>
      </w:r>
    </w:p>
    <w:p w:rsidR="00E33EB3" w:rsidRPr="005848C2" w:rsidRDefault="00E33EB3" w:rsidP="003B7EDA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>Утверждены постановлением администрации</w:t>
      </w:r>
    </w:p>
    <w:p w:rsidR="00E33EB3" w:rsidRPr="005848C2" w:rsidRDefault="00E33EB3" w:rsidP="003B7EDA">
      <w:pPr>
        <w:tabs>
          <w:tab w:val="left" w:pos="3150"/>
        </w:tabs>
        <w:rPr>
          <w:rFonts w:ascii="Times New Roman" w:hAnsi="Times New Roman" w:cs="Times New Roman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Колбасинского сельсовета.</w:t>
      </w:r>
    </w:p>
    <w:p w:rsidR="00E33EB3" w:rsidRPr="005848C2" w:rsidRDefault="00E33EB3" w:rsidP="003B7EDA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 xml:space="preserve">От «_____»________2017 г. № </w:t>
      </w:r>
    </w:p>
    <w:p w:rsidR="00E33EB3" w:rsidRPr="005848C2" w:rsidRDefault="00E33EB3" w:rsidP="003B7EDA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ab/>
      </w:r>
    </w:p>
    <w:p w:rsidR="00E33EB3" w:rsidRPr="005848C2" w:rsidRDefault="00E33EB3" w:rsidP="003B7EDA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ПОЛОЖЕНИЕ</w:t>
      </w:r>
    </w:p>
    <w:p w:rsidR="00E33EB3" w:rsidRPr="005848C2" w:rsidRDefault="00E33EB3" w:rsidP="003B7ED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«О порядке, сроках и форме представления учреждением культуры отчетности о выполнении целевых показателей эффективности деятельности Учреждения»</w:t>
      </w:r>
    </w:p>
    <w:p w:rsidR="00E33EB3" w:rsidRPr="005848C2" w:rsidRDefault="00E33EB3" w:rsidP="00A37C3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порядок, срок и форму предоставления отчетности муниципальными бюджетными учреждениями культуры (далее – Учреждение) отчетности о выполнении показателей эффективности деятельности Учреждения.</w:t>
      </w:r>
    </w:p>
    <w:p w:rsidR="00E33EB3" w:rsidRPr="005848C2" w:rsidRDefault="00E33EB3" w:rsidP="00A37C3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Отчетность Учреждения о выполнении показателей предоставляется в администрацию Колбасинского сельсовета за отчетный период. Учреждение предоставляет отчетность в администрацию Колбасинского сельсовета не позднее 24 числа каждого месяца, следующего за отчетным периодом.</w:t>
      </w:r>
    </w:p>
    <w:p w:rsidR="00E33EB3" w:rsidRPr="005848C2" w:rsidRDefault="00E33EB3" w:rsidP="00A37C3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Плановые показатели оценки деятельности руководителя Учреждения за отчетный период могут устанавливаться отдельно для каждого Учреждения (утверждается Учредителем).</w:t>
      </w:r>
    </w:p>
    <w:p w:rsidR="00E33EB3" w:rsidRPr="005848C2" w:rsidRDefault="00E33EB3" w:rsidP="00A37C3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Отчетность состоит из 3 разделов:</w:t>
      </w:r>
    </w:p>
    <w:p w:rsidR="00E33EB3" w:rsidRPr="005848C2" w:rsidRDefault="00E33EB3" w:rsidP="00864F2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отчета о выполнении показателей эффективности по основной деятельности Учреждения;</w:t>
      </w:r>
    </w:p>
    <w:p w:rsidR="00E33EB3" w:rsidRPr="005848C2" w:rsidRDefault="00E33EB3" w:rsidP="00864F2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отчета о выполнении показателей эффективности финансово – экономической деятельности  и исполнительской дисциплины;</w:t>
      </w:r>
    </w:p>
    <w:p w:rsidR="00E33EB3" w:rsidRPr="005848C2" w:rsidRDefault="00E33EB3" w:rsidP="00864F2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-отчета о выполнении показателей эффективности деятельности руководителя, направленной на работу с кадрами.</w:t>
      </w:r>
    </w:p>
    <w:p w:rsidR="00E33EB3" w:rsidRPr="005848C2" w:rsidRDefault="00E33EB3" w:rsidP="00864F26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5.  отчетность подается по форме, установленной приложением № 1 к настоящему Положению.</w:t>
      </w:r>
    </w:p>
    <w:p w:rsidR="00E33EB3" w:rsidRPr="005848C2" w:rsidRDefault="00E33EB3" w:rsidP="00864F26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6. Прием отчетов осуществляют члены Комиссии.</w:t>
      </w:r>
    </w:p>
    <w:p w:rsidR="00E33EB3" w:rsidRPr="005848C2" w:rsidRDefault="00E33EB3" w:rsidP="00864F26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7. Отчетность должна быть представлена в Комиссию на бумажном и электронном носителях. Отчет о выполнении показателей эффективности деятельности Учреждения подписывается руководителем Учреждения и скрепляется печатью.  </w:t>
      </w: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92818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№1</w:t>
      </w:r>
    </w:p>
    <w:p w:rsidR="00E33EB3" w:rsidRPr="005848C2" w:rsidRDefault="00E33EB3" w:rsidP="00E92818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4"/>
          <w:szCs w:val="24"/>
        </w:rPr>
        <w:t>к Положению «О порядке, сроках и форме</w:t>
      </w:r>
    </w:p>
    <w:p w:rsidR="00E33EB3" w:rsidRPr="005848C2" w:rsidRDefault="00E33EB3" w:rsidP="00E92818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584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предоставления муниципальными бюджетными </w:t>
      </w:r>
    </w:p>
    <w:p w:rsidR="00E33EB3" w:rsidRPr="005848C2" w:rsidRDefault="00E33EB3" w:rsidP="005E48DB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5848C2">
        <w:rPr>
          <w:rFonts w:ascii="Times New Roman" w:hAnsi="Times New Roman" w:cs="Times New Roman"/>
          <w:sz w:val="24"/>
          <w:szCs w:val="24"/>
        </w:rPr>
        <w:tab/>
        <w:t>учреждениями культуры отчетности о выполнении</w:t>
      </w:r>
    </w:p>
    <w:p w:rsidR="00E33EB3" w:rsidRPr="005848C2" w:rsidRDefault="00E33EB3" w:rsidP="005E48DB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584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показателей эффективности деятельности».</w:t>
      </w:r>
    </w:p>
    <w:p w:rsidR="00E33EB3" w:rsidRPr="005848C2" w:rsidRDefault="00E33EB3" w:rsidP="005E48DB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5848C2">
        <w:rPr>
          <w:rFonts w:ascii="Times New Roman" w:hAnsi="Times New Roman" w:cs="Times New Roman"/>
          <w:sz w:val="28"/>
          <w:szCs w:val="28"/>
        </w:rPr>
        <w:t xml:space="preserve">Оценочный лист </w:t>
      </w:r>
    </w:p>
    <w:p w:rsidR="00E33EB3" w:rsidRPr="005848C2" w:rsidRDefault="00E33EB3" w:rsidP="005E48DB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выполнения показателей эффективности деятельности муниципального </w:t>
      </w:r>
    </w:p>
    <w:p w:rsidR="00E33EB3" w:rsidRPr="005848C2" w:rsidRDefault="00E33EB3" w:rsidP="005E48DB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бюджетного учреждения культуры и его руководителя</w:t>
      </w:r>
    </w:p>
    <w:p w:rsidR="00E33EB3" w:rsidRPr="005848C2" w:rsidRDefault="00E33EB3" w:rsidP="005E48D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Муниципального казенного учреждения Социально –культурный центр Колбасинского сельсовета Кыштовского района Новосибирской области.</w:t>
      </w:r>
    </w:p>
    <w:p w:rsidR="00E33EB3" w:rsidRPr="005848C2" w:rsidRDefault="00E33EB3" w:rsidP="005E48DB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Ф.И.О. руководителя (заполняется комиссией)___________________________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2653"/>
        <w:gridCol w:w="4056"/>
        <w:gridCol w:w="2078"/>
      </w:tblGrid>
      <w:tr w:rsidR="00E33EB3" w:rsidRPr="005848C2">
        <w:tc>
          <w:tcPr>
            <w:tcW w:w="675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пп</w:t>
            </w:r>
          </w:p>
        </w:tc>
        <w:tc>
          <w:tcPr>
            <w:tcW w:w="2694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 деятельности учреждения, его руководителя</w:t>
            </w:r>
          </w:p>
        </w:tc>
        <w:tc>
          <w:tcPr>
            <w:tcW w:w="4110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работы руководителя Учреждения(максимально возможное) (в баллах)</w:t>
            </w:r>
          </w:p>
        </w:tc>
        <w:tc>
          <w:tcPr>
            <w:tcW w:w="2092" w:type="dxa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руководителя Учреждения (в баллах)</w:t>
            </w:r>
          </w:p>
        </w:tc>
      </w:tr>
    </w:tbl>
    <w:p w:rsidR="00E33EB3" w:rsidRPr="005848C2" w:rsidRDefault="00E33EB3" w:rsidP="008E6B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Критерии по основной деятельности учреждения.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"/>
        <w:gridCol w:w="366"/>
        <w:gridCol w:w="60"/>
        <w:gridCol w:w="30"/>
        <w:gridCol w:w="2590"/>
        <w:gridCol w:w="21"/>
        <w:gridCol w:w="4045"/>
        <w:gridCol w:w="80"/>
        <w:gridCol w:w="44"/>
        <w:gridCol w:w="1613"/>
        <w:gridCol w:w="312"/>
      </w:tblGrid>
      <w:tr w:rsidR="00E33EB3" w:rsidRPr="005848C2">
        <w:tc>
          <w:tcPr>
            <w:tcW w:w="675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gridSpan w:val="3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Выполнение муниципального задания (на основании формы отчета об исполнении муниципального задания)</w:t>
            </w:r>
          </w:p>
        </w:tc>
        <w:tc>
          <w:tcPr>
            <w:tcW w:w="4110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Выполнение муниципального задания в полном объеме – 8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Выполнение муниципального задания в объеме от 85 до 99 процентов – 2 балла.</w:t>
            </w:r>
          </w:p>
        </w:tc>
        <w:tc>
          <w:tcPr>
            <w:tcW w:w="2092" w:type="dxa"/>
            <w:gridSpan w:val="4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EB3" w:rsidRPr="005848C2">
        <w:tc>
          <w:tcPr>
            <w:tcW w:w="675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2.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Выполнение мероприятий «Дорожной карты»</w:t>
            </w:r>
          </w:p>
        </w:tc>
        <w:tc>
          <w:tcPr>
            <w:tcW w:w="4110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Выполнение – 5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Выявленные нарушения – 0 баллов.</w:t>
            </w:r>
          </w:p>
        </w:tc>
        <w:tc>
          <w:tcPr>
            <w:tcW w:w="2092" w:type="dxa"/>
            <w:gridSpan w:val="4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EB3" w:rsidRPr="005848C2">
        <w:tc>
          <w:tcPr>
            <w:tcW w:w="675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gridSpan w:val="3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Удовлетворенность получателей муниципальных услуг качеством и доступностью услуг</w:t>
            </w:r>
          </w:p>
        </w:tc>
        <w:tc>
          <w:tcPr>
            <w:tcW w:w="4110" w:type="dxa"/>
            <w:gridSpan w:val="2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Положительные результаты опроса (в том числе анкетирования) получателей муниципальных услуг – 5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Отсутствие письменных жалоб от получателей муниципальных услуг на качество оказываемых услуг – 5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4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EB3" w:rsidRPr="005848C2">
        <w:trPr>
          <w:trHeight w:val="294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Обеспечение информационной открытости учреждения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Размещение информации о деятельности учреждения в интернет – источниках, в средствах массовой информации – 5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 xml:space="preserve">Размещение и поддержание в 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 xml:space="preserve">актуальном состоянии информации об учреждении на официальном портале </w:t>
            </w:r>
            <w:hyperlink r:id="rId8" w:history="1">
              <w:r w:rsidRPr="005848C2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5848C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5848C2">
                <w:rPr>
                  <w:rStyle w:val="Hyperlink"/>
                  <w:rFonts w:ascii="Times New Roman" w:hAnsi="Times New Roman" w:cs="Times New Roman"/>
                  <w:lang w:val="en-US"/>
                </w:rPr>
                <w:t>bus</w:t>
              </w:r>
              <w:r w:rsidRPr="005848C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5848C2">
                <w:rPr>
                  <w:rStyle w:val="Hyperlink"/>
                  <w:rFonts w:ascii="Times New Roman" w:hAnsi="Times New Roman" w:cs="Times New Roman"/>
                  <w:lang w:val="en-US"/>
                </w:rPr>
                <w:t>qov</w:t>
              </w:r>
              <w:r w:rsidRPr="005848C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5848C2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5848C2">
              <w:rPr>
                <w:rFonts w:ascii="Times New Roman" w:hAnsi="Times New Roman" w:cs="Times New Roman"/>
              </w:rPr>
              <w:t xml:space="preserve"> и на сайте учреждения -5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 xml:space="preserve">Наличие в учреждении стендов с информацией о перечне предоставляемых услуг, о правах и обязанностях получателей муниципальных услуг, о действующем законодательстве в сфере предоставления муниципальных услуг – 5 баллов.                        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EB3" w:rsidRPr="005848C2">
        <w:trPr>
          <w:trHeight w:val="4803"/>
        </w:trPr>
        <w:tc>
          <w:tcPr>
            <w:tcW w:w="675" w:type="dxa"/>
            <w:gridSpan w:val="2"/>
            <w:vMerge/>
            <w:tcBorders>
              <w:top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Merge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EB3" w:rsidRPr="005848C2">
        <w:tc>
          <w:tcPr>
            <w:tcW w:w="675" w:type="dxa"/>
            <w:gridSpan w:val="2"/>
            <w:tcBorders>
              <w:top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Участия учреждения в проектах, конкурсах, реализации федеральных, республиканских программ</w:t>
            </w:r>
          </w:p>
        </w:tc>
        <w:tc>
          <w:tcPr>
            <w:tcW w:w="4110" w:type="dxa"/>
            <w:gridSpan w:val="2"/>
            <w:tcBorders>
              <w:top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>Результативность участия, получения грантов – 5 баллов.</w:t>
            </w:r>
          </w:p>
        </w:tc>
        <w:tc>
          <w:tcPr>
            <w:tcW w:w="2092" w:type="dxa"/>
            <w:gridSpan w:val="4"/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EB3" w:rsidRPr="005848C2">
        <w:tc>
          <w:tcPr>
            <w:tcW w:w="9571" w:type="dxa"/>
            <w:gridSpan w:val="11"/>
            <w:tcBorders>
              <w:top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 xml:space="preserve">              Совокупная значимость всех критериев в баллах по первому разделу: 45 баллов</w:t>
            </w:r>
          </w:p>
        </w:tc>
      </w:tr>
      <w:tr w:rsidR="00E33EB3" w:rsidRPr="005848C2">
        <w:tc>
          <w:tcPr>
            <w:tcW w:w="9571" w:type="dxa"/>
            <w:gridSpan w:val="11"/>
            <w:tcBorders>
              <w:top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848C2"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</w:tr>
      <w:tr w:rsidR="00E33EB3" w:rsidRPr="005848C2">
        <w:tc>
          <w:tcPr>
            <w:tcW w:w="9571" w:type="dxa"/>
            <w:gridSpan w:val="11"/>
            <w:tcBorders>
              <w:top w:val="nil"/>
            </w:tcBorders>
          </w:tcPr>
          <w:p w:rsidR="00E33EB3" w:rsidRPr="005848C2" w:rsidRDefault="00E33EB3" w:rsidP="00A8413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Финансово – экономическая деятельность и исполнительская дисциплина</w:t>
            </w:r>
          </w:p>
        </w:tc>
      </w:tr>
      <w:tr w:rsidR="00E33EB3" w:rsidRPr="005848C2">
        <w:tc>
          <w:tcPr>
            <w:tcW w:w="735" w:type="dxa"/>
            <w:gridSpan w:val="3"/>
            <w:tcBorders>
              <w:top w:val="nil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gridSpan w:val="3"/>
            <w:tcBorders>
              <w:top w:val="nil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предоставление планов и отчетов, планов финансово – хозяйственной деятельности учреждения, статистической отчетности, других сведений и их качество</w:t>
            </w:r>
          </w:p>
        </w:tc>
        <w:tc>
          <w:tcPr>
            <w:tcW w:w="41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Соблюдение сроков, установленного порядка и формы предоставления сведений, отчетов и статистической отчетности – 10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качеству предоставления установленной отчетности, информации по отдельным вопросам – 5 баллов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</w:tcBorders>
          </w:tcPr>
          <w:p w:rsidR="00E33EB3" w:rsidRPr="005848C2" w:rsidRDefault="00E33EB3" w:rsidP="00A84131">
            <w:pPr>
              <w:pStyle w:val="ListParagraph"/>
              <w:spacing w:after="0" w:line="24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B3" w:rsidRPr="005848C2">
        <w:tc>
          <w:tcPr>
            <w:tcW w:w="735" w:type="dxa"/>
            <w:gridSpan w:val="3"/>
            <w:tcBorders>
              <w:top w:val="nil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gridSpan w:val="3"/>
            <w:tcBorders>
              <w:top w:val="nil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средств в рамках выполнения муниципального задания</w:t>
            </w:r>
          </w:p>
        </w:tc>
        <w:tc>
          <w:tcPr>
            <w:tcW w:w="41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целевому использованию бюджетных средств – 10 баллов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</w:tcBorders>
          </w:tcPr>
          <w:p w:rsidR="00E33EB3" w:rsidRPr="005848C2" w:rsidRDefault="00E33EB3" w:rsidP="00A84131">
            <w:pPr>
              <w:pStyle w:val="ListParagraph"/>
              <w:spacing w:after="0" w:line="24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B3" w:rsidRPr="005848C2">
        <w:tc>
          <w:tcPr>
            <w:tcW w:w="735" w:type="dxa"/>
            <w:gridSpan w:val="3"/>
            <w:tcBorders>
              <w:top w:val="nil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gridSpan w:val="3"/>
            <w:tcBorders>
              <w:top w:val="nil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Эффективность ведения финансово – экономической деятельности</w:t>
            </w:r>
          </w:p>
        </w:tc>
        <w:tc>
          <w:tcPr>
            <w:tcW w:w="41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дебиторской и кредиторской задолжности и нарушений финансово – хозяйственной деятельности, приведшие к неэффективному расходованию бюджетных и внебюджетных средств в течении учетного периода – 5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Объем средств от оказания платных услуг и приносящей доход деятельности – 10 баллов.</w:t>
            </w:r>
          </w:p>
        </w:tc>
        <w:tc>
          <w:tcPr>
            <w:tcW w:w="2011" w:type="dxa"/>
            <w:gridSpan w:val="3"/>
            <w:tcBorders>
              <w:top w:val="nil"/>
              <w:left w:val="single" w:sz="4" w:space="0" w:color="auto"/>
            </w:tcBorders>
          </w:tcPr>
          <w:p w:rsidR="00E33EB3" w:rsidRPr="005848C2" w:rsidRDefault="00E33EB3" w:rsidP="00A84131">
            <w:pPr>
              <w:pStyle w:val="ListParagraph"/>
              <w:spacing w:after="0" w:line="24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B3" w:rsidRPr="005848C2">
        <w:tc>
          <w:tcPr>
            <w:tcW w:w="9571" w:type="dxa"/>
            <w:gridSpan w:val="11"/>
            <w:tcBorders>
              <w:top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Совокупная значимость всех критериев в баллах по четвертому разделу: 40 баллов</w:t>
            </w:r>
          </w:p>
        </w:tc>
      </w:tr>
      <w:tr w:rsidR="00E33EB3" w:rsidRPr="005848C2">
        <w:tc>
          <w:tcPr>
            <w:tcW w:w="9571" w:type="dxa"/>
            <w:gridSpan w:val="11"/>
            <w:tcBorders>
              <w:top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33EB3" w:rsidRPr="005848C2">
        <w:tc>
          <w:tcPr>
            <w:tcW w:w="9571" w:type="dxa"/>
            <w:gridSpan w:val="11"/>
            <w:tcBorders>
              <w:top w:val="nil"/>
            </w:tcBorders>
          </w:tcPr>
          <w:p w:rsidR="00E33EB3" w:rsidRPr="005848C2" w:rsidRDefault="00E33EB3" w:rsidP="00A8413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Деятельность руководителя, направленная на работу с кадрами</w:t>
            </w:r>
          </w:p>
        </w:tc>
      </w:tr>
      <w:tr w:rsidR="00E33EB3" w:rsidRPr="005848C2">
        <w:tc>
          <w:tcPr>
            <w:tcW w:w="765" w:type="dxa"/>
            <w:gridSpan w:val="4"/>
            <w:tcBorders>
              <w:top w:val="nil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работников учреждения</w:t>
            </w:r>
          </w:p>
        </w:tc>
        <w:tc>
          <w:tcPr>
            <w:tcW w:w="421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работниками, прохождение профессиональной подготовки в отчетном периоде – 3 балла.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 – 3 балла.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Заполненность штатной численности персонала – 5 баллов.</w:t>
            </w:r>
          </w:p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Доля специалистов с высшим и средне – специальном образованием – 4 балла.</w:t>
            </w:r>
          </w:p>
        </w:tc>
        <w:tc>
          <w:tcPr>
            <w:tcW w:w="1966" w:type="dxa"/>
            <w:gridSpan w:val="2"/>
            <w:tcBorders>
              <w:top w:val="nil"/>
              <w:left w:val="single" w:sz="4" w:space="0" w:color="auto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B3" w:rsidRPr="005848C2">
        <w:tc>
          <w:tcPr>
            <w:tcW w:w="9571" w:type="dxa"/>
            <w:gridSpan w:val="11"/>
            <w:tcBorders>
              <w:top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       Совокупная значимость всех критериев в баллах по четвертому разделу: 15 баллов</w:t>
            </w:r>
          </w:p>
        </w:tc>
      </w:tr>
      <w:tr w:rsidR="00E33EB3" w:rsidRPr="005848C2">
        <w:tc>
          <w:tcPr>
            <w:tcW w:w="9571" w:type="dxa"/>
            <w:gridSpan w:val="11"/>
            <w:tcBorders>
              <w:top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33EB3" w:rsidRPr="005848C2">
        <w:tc>
          <w:tcPr>
            <w:tcW w:w="9571" w:type="dxa"/>
            <w:gridSpan w:val="11"/>
            <w:tcBorders>
              <w:top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2">
              <w:rPr>
                <w:rFonts w:ascii="Times New Roman" w:hAnsi="Times New Roman" w:cs="Times New Roman"/>
                <w:sz w:val="24"/>
                <w:szCs w:val="24"/>
              </w:rPr>
              <w:t xml:space="preserve"> ВСЕГО баллов</w:t>
            </w:r>
          </w:p>
        </w:tc>
      </w:tr>
      <w:tr w:rsidR="00E33EB3" w:rsidRPr="0058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0"/>
          <w:wAfter w:w="9247" w:type="dxa"/>
          <w:trHeight w:val="820"/>
        </w:trPr>
        <w:tc>
          <w:tcPr>
            <w:tcW w:w="303" w:type="dxa"/>
            <w:tcBorders>
              <w:left w:val="nil"/>
              <w:right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EB3" w:rsidRPr="005848C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6" w:type="dxa"/>
          <w:trHeight w:val="100"/>
        </w:trPr>
        <w:tc>
          <w:tcPr>
            <w:tcW w:w="9252" w:type="dxa"/>
            <w:gridSpan w:val="10"/>
            <w:tcBorders>
              <w:bottom w:val="nil"/>
            </w:tcBorders>
          </w:tcPr>
          <w:p w:rsidR="00E33EB3" w:rsidRPr="005848C2" w:rsidRDefault="00E33EB3" w:rsidP="00A84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8C2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E33EB3" w:rsidRPr="005848C2" w:rsidRDefault="00E33EB3" w:rsidP="008E6BAE">
      <w:pPr>
        <w:rPr>
          <w:rFonts w:ascii="Times New Roman" w:hAnsi="Times New Roman" w:cs="Times New Roman"/>
        </w:rPr>
      </w:pPr>
    </w:p>
    <w:p w:rsidR="00E33EB3" w:rsidRPr="005848C2" w:rsidRDefault="00E33EB3" w:rsidP="008E6BAE">
      <w:pPr>
        <w:rPr>
          <w:rFonts w:ascii="Times New Roman" w:hAnsi="Times New Roman" w:cs="Times New Roman"/>
        </w:rPr>
      </w:pPr>
    </w:p>
    <w:p w:rsidR="00E33EB3" w:rsidRPr="005848C2" w:rsidRDefault="00E33EB3" w:rsidP="008E6BAE">
      <w:pPr>
        <w:rPr>
          <w:rFonts w:ascii="Times New Roman" w:hAnsi="Times New Roman" w:cs="Times New Roman"/>
        </w:rPr>
      </w:pPr>
    </w:p>
    <w:p w:rsidR="00E33EB3" w:rsidRPr="005848C2" w:rsidRDefault="00E33EB3" w:rsidP="008E6BAE">
      <w:pPr>
        <w:rPr>
          <w:rFonts w:ascii="Times New Roman" w:hAnsi="Times New Roman" w:cs="Times New Roman"/>
        </w:rPr>
      </w:pPr>
    </w:p>
    <w:p w:rsidR="00E33EB3" w:rsidRPr="005848C2" w:rsidRDefault="00E33EB3" w:rsidP="008E6BAE">
      <w:pPr>
        <w:rPr>
          <w:rFonts w:ascii="Times New Roman" w:hAnsi="Times New Roman" w:cs="Times New Roman"/>
        </w:rPr>
      </w:pPr>
    </w:p>
    <w:p w:rsidR="00E33EB3" w:rsidRPr="005848C2" w:rsidRDefault="00E33EB3" w:rsidP="008E6BAE">
      <w:pPr>
        <w:rPr>
          <w:rFonts w:ascii="Times New Roman" w:hAnsi="Times New Roman" w:cs="Times New Roman"/>
        </w:rPr>
      </w:pPr>
    </w:p>
    <w:p w:rsidR="00E33EB3" w:rsidRPr="005848C2" w:rsidRDefault="00E33EB3" w:rsidP="008E6BAE">
      <w:pPr>
        <w:rPr>
          <w:rFonts w:ascii="Times New Roman" w:hAnsi="Times New Roman" w:cs="Times New Roman"/>
        </w:rPr>
      </w:pPr>
    </w:p>
    <w:p w:rsidR="00E33EB3" w:rsidRPr="005848C2" w:rsidRDefault="00E33EB3" w:rsidP="008E6BAE">
      <w:pPr>
        <w:rPr>
          <w:rFonts w:ascii="Times New Roman" w:hAnsi="Times New Roman" w:cs="Times New Roman"/>
        </w:rPr>
      </w:pPr>
    </w:p>
    <w:p w:rsidR="00E33EB3" w:rsidRPr="005848C2" w:rsidRDefault="00E33EB3" w:rsidP="008E6BAE">
      <w:pPr>
        <w:rPr>
          <w:rFonts w:ascii="Times New Roman" w:hAnsi="Times New Roman" w:cs="Times New Roman"/>
        </w:rPr>
      </w:pPr>
    </w:p>
    <w:p w:rsidR="00E33EB3" w:rsidRPr="005848C2" w:rsidRDefault="00E33EB3" w:rsidP="008E6BAE">
      <w:pPr>
        <w:rPr>
          <w:rFonts w:ascii="Times New Roman" w:hAnsi="Times New Roman" w:cs="Times New Roman"/>
        </w:rPr>
      </w:pPr>
    </w:p>
    <w:p w:rsidR="00E33EB3" w:rsidRPr="005848C2" w:rsidRDefault="00E33EB3" w:rsidP="008E6BAE">
      <w:pPr>
        <w:rPr>
          <w:rFonts w:ascii="Times New Roman" w:hAnsi="Times New Roman" w:cs="Times New Roman"/>
        </w:rPr>
      </w:pPr>
    </w:p>
    <w:p w:rsidR="00E33EB3" w:rsidRPr="005848C2" w:rsidRDefault="00E33EB3" w:rsidP="008E6BAE">
      <w:pPr>
        <w:rPr>
          <w:rFonts w:ascii="Times New Roman" w:hAnsi="Times New Roman" w:cs="Times New Roman"/>
        </w:rPr>
      </w:pPr>
    </w:p>
    <w:p w:rsidR="00E33EB3" w:rsidRPr="005848C2" w:rsidRDefault="00E33EB3" w:rsidP="008E6BAE">
      <w:pPr>
        <w:rPr>
          <w:rFonts w:ascii="Times New Roman" w:hAnsi="Times New Roman" w:cs="Times New Roman"/>
        </w:rPr>
      </w:pPr>
    </w:p>
    <w:p w:rsidR="00E33EB3" w:rsidRPr="005848C2" w:rsidRDefault="00E33EB3" w:rsidP="00D7227F">
      <w:pPr>
        <w:rPr>
          <w:rFonts w:ascii="Times New Roman" w:hAnsi="Times New Roman" w:cs="Times New Roman"/>
          <w:sz w:val="32"/>
          <w:szCs w:val="32"/>
        </w:rPr>
      </w:pPr>
      <w:r w:rsidRPr="005848C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ПРИЛОЖЕНИЕ № 4 </w:t>
      </w:r>
    </w:p>
    <w:p w:rsidR="00E33EB3" w:rsidRPr="005848C2" w:rsidRDefault="00E33EB3" w:rsidP="00D7227F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32"/>
          <w:szCs w:val="32"/>
        </w:rPr>
        <w:t xml:space="preserve">    </w:t>
      </w:r>
      <w:r w:rsidRPr="005848C2">
        <w:rPr>
          <w:rFonts w:ascii="Times New Roman" w:hAnsi="Times New Roman" w:cs="Times New Roman"/>
          <w:sz w:val="32"/>
          <w:szCs w:val="32"/>
        </w:rPr>
        <w:tab/>
      </w:r>
      <w:r w:rsidRPr="005848C2">
        <w:rPr>
          <w:rFonts w:ascii="Times New Roman" w:hAnsi="Times New Roman" w:cs="Times New Roman"/>
          <w:sz w:val="32"/>
          <w:szCs w:val="32"/>
        </w:rPr>
        <w:tab/>
      </w:r>
      <w:r w:rsidRPr="005848C2">
        <w:rPr>
          <w:rFonts w:ascii="Times New Roman" w:hAnsi="Times New Roman" w:cs="Times New Roman"/>
          <w:sz w:val="32"/>
          <w:szCs w:val="32"/>
        </w:rPr>
        <w:tab/>
      </w:r>
      <w:r w:rsidRPr="005848C2">
        <w:rPr>
          <w:rFonts w:ascii="Times New Roman" w:hAnsi="Times New Roman" w:cs="Times New Roman"/>
          <w:sz w:val="32"/>
          <w:szCs w:val="32"/>
        </w:rPr>
        <w:tab/>
      </w:r>
      <w:r w:rsidRPr="005848C2">
        <w:rPr>
          <w:rFonts w:ascii="Times New Roman" w:hAnsi="Times New Roman" w:cs="Times New Roman"/>
          <w:sz w:val="32"/>
          <w:szCs w:val="32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 xml:space="preserve">Утверждены постановлением                           </w:t>
      </w:r>
    </w:p>
    <w:p w:rsidR="00E33EB3" w:rsidRPr="005848C2" w:rsidRDefault="00E33EB3" w:rsidP="00D7227F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администрации Колбасинского</w:t>
      </w:r>
    </w:p>
    <w:p w:rsidR="00E33EB3" w:rsidRPr="005848C2" w:rsidRDefault="00E33EB3" w:rsidP="00D7227F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сельсовета.</w:t>
      </w:r>
    </w:p>
    <w:p w:rsidR="00E33EB3" w:rsidRPr="005848C2" w:rsidRDefault="00E33EB3" w:rsidP="00D7227F">
      <w:pPr>
        <w:tabs>
          <w:tab w:val="left" w:pos="3765"/>
        </w:tabs>
        <w:rPr>
          <w:rFonts w:ascii="Times New Roman" w:hAnsi="Times New Roman" w:cs="Times New Roman"/>
          <w:sz w:val="32"/>
          <w:szCs w:val="32"/>
        </w:rPr>
      </w:pPr>
      <w:r w:rsidRPr="005848C2">
        <w:rPr>
          <w:rFonts w:ascii="Times New Roman" w:hAnsi="Times New Roman" w:cs="Times New Roman"/>
          <w:sz w:val="32"/>
          <w:szCs w:val="32"/>
        </w:rPr>
        <w:t xml:space="preserve">                                                 От «____»_______2017г. №</w:t>
      </w:r>
    </w:p>
    <w:p w:rsidR="00E33EB3" w:rsidRPr="005848C2" w:rsidRDefault="00E33EB3" w:rsidP="00D7227F">
      <w:pPr>
        <w:rPr>
          <w:rFonts w:ascii="Times New Roman" w:hAnsi="Times New Roman" w:cs="Times New Roman"/>
          <w:sz w:val="32"/>
          <w:szCs w:val="32"/>
        </w:rPr>
      </w:pPr>
    </w:p>
    <w:p w:rsidR="00E33EB3" w:rsidRPr="005848C2" w:rsidRDefault="00E33EB3" w:rsidP="00D7227F">
      <w:pPr>
        <w:tabs>
          <w:tab w:val="left" w:pos="3120"/>
        </w:tabs>
        <w:rPr>
          <w:rFonts w:ascii="Times New Roman" w:hAnsi="Times New Roman" w:cs="Times New Roman"/>
          <w:sz w:val="32"/>
          <w:szCs w:val="32"/>
        </w:rPr>
      </w:pPr>
      <w:r w:rsidRPr="005848C2">
        <w:rPr>
          <w:rFonts w:ascii="Times New Roman" w:hAnsi="Times New Roman" w:cs="Times New Roman"/>
          <w:sz w:val="32"/>
          <w:szCs w:val="32"/>
        </w:rPr>
        <w:tab/>
        <w:t>ПОЛОЖЕНИЕ</w:t>
      </w:r>
    </w:p>
    <w:p w:rsidR="00E33EB3" w:rsidRPr="005848C2" w:rsidRDefault="00E33EB3" w:rsidP="00D7227F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О комиссии по оценке выполнения, показателей эффективности деятельности муниципальных бюджетных учреждений культуры и премированию их руководителей</w:t>
      </w:r>
    </w:p>
    <w:p w:rsidR="00E33EB3" w:rsidRPr="005848C2" w:rsidRDefault="00E33EB3" w:rsidP="00B959BD">
      <w:pPr>
        <w:pStyle w:val="ListParagraph"/>
        <w:numPr>
          <w:ilvl w:val="0"/>
          <w:numId w:val="18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33EB3" w:rsidRPr="005848C2" w:rsidRDefault="00E33EB3" w:rsidP="00B959BD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1.1. Комиссия по оценке выполнения, показателей эффективности деятельности муниципальных бюджетных учреждений культуры (далее – Учреждение) и премированию их руководителей (далее – Комиссия) администрацией Колбасинского сельсовета в целях рассмотрения отчетов, предоставляемых руководителями Учреждений и подготовки предложений о премировании их руководителей.</w:t>
      </w:r>
    </w:p>
    <w:p w:rsidR="00E33EB3" w:rsidRPr="005848C2" w:rsidRDefault="00E33EB3" w:rsidP="00B959BD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1.2. Основной задачей Комиссии является оценка эффективности деятельности Учреждения и  его руководителя на основе выполнения, показателей эффективности деятельности Учреждения.</w:t>
      </w:r>
    </w:p>
    <w:p w:rsidR="00E33EB3" w:rsidRPr="005848C2" w:rsidRDefault="00E33EB3" w:rsidP="00B959BD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на постоянной основе.</w:t>
      </w:r>
    </w:p>
    <w:p w:rsidR="00E33EB3" w:rsidRPr="005848C2" w:rsidRDefault="00E33EB3" w:rsidP="00B959BD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</w:t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  <w:t xml:space="preserve">2.  Состав и полномочия Комиссии 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2.1. Комиссия состоит из председателя и членов Комиссии.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2.2. Председатель комиссии: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Комиссии ;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Комиссии.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2.3. Заседание комиссии проводятся ежемесячно, не позднее двух рабочих дней, следующих за отчетным периодом. Дата проведения заседания Комиссии назначается председателем Комиссии.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2.4. Решения Комиссии принимаются большинством голосов членов Комиссии, присутствующих на заседании.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Комиссии.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двух третей от общего числа его членов.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2.6. для выполнения возложенных задач Комиссия осуществляет следующие функции: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рассматривает представленные руководителем отчеты о выполнении показателей, характеризующие результативность деятельности  Учреждения;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может привлекать к участию в заседаниях Комиссии руководителей Учреждений;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принимает решение о размере премирования руководителей.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2.7. Комиссия по вопросам, входящим в ее компетенцию, имеет право: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запрашивать у руководителя Учреждения необходимую для ее деятельности информацию;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устанавливать для руководителя Учреждения сроки предоставления информации;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- рекомендовать для утверждения решение о размере премии в отношении руководителя Учреждения.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</w:t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  <w:t>3. Порядок  работы Комиссии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3.1. Комиссия принимает на рассмотрение от руководителя Учреждения отчеты установленного образца о выполнении показателей эффективности деятельности Учреждения вместе с сопроводительным листом для отражения замечаний и предложений, ежеквартально не позднее 24 числа текущего месяца, следующего за отчетным периодом.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3.2. При принятии решений об оценке отчета Комиссия руководствуется результатами анализа, достижения показателей деятельности Учреждения.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3.3 Решение Комиссии по оценке выполнения, показателей эффективности деятельности Учреждения и премировании руководителя за отчетный период отражается в протоколе, который подписывается всеми членами Комиссии. На основании решения Комиссии издается распоряжение администрации Колбасинского сельсовета о размере премии за отчетный период.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ab/>
        <w:t xml:space="preserve">4. Состав комиссии по оценке выполнения, целевых показателей эффективности деятельности муниципального бюджетного  учреждения культуры.  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                          Председатель комиссии:</w:t>
      </w: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</w:p>
    <w:p w:rsidR="00E33EB3" w:rsidRPr="005848C2" w:rsidRDefault="00E33EB3" w:rsidP="00EF008A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Гладких А.Е     - Глава администрации  Колбасинского  сельсовета.</w:t>
      </w:r>
    </w:p>
    <w:p w:rsidR="00E33EB3" w:rsidRPr="005848C2" w:rsidRDefault="00E33EB3" w:rsidP="000B5E25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E33EB3" w:rsidRPr="005848C2" w:rsidRDefault="00E33EB3" w:rsidP="00DD5CB7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Бердюгина С.В   -       Бухгалтер - специалист администрации</w:t>
      </w:r>
    </w:p>
    <w:p w:rsidR="00E33EB3" w:rsidRPr="005848C2" w:rsidRDefault="00E33EB3" w:rsidP="00DD5CB7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                             Колбасинского   сельсовета</w:t>
      </w:r>
    </w:p>
    <w:p w:rsidR="00E33EB3" w:rsidRPr="005848C2" w:rsidRDefault="00E33EB3" w:rsidP="000B5E25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33EB3" w:rsidRPr="005848C2" w:rsidRDefault="00E33EB3" w:rsidP="000B5E25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  <w:t xml:space="preserve">            хормейстер </w:t>
      </w:r>
    </w:p>
    <w:p w:rsidR="00E33EB3" w:rsidRPr="005848C2" w:rsidRDefault="00E33EB3" w:rsidP="000B5E25">
      <w:pPr>
        <w:rPr>
          <w:rFonts w:ascii="Times New Roman" w:hAnsi="Times New Roman" w:cs="Times New Roman"/>
          <w:sz w:val="28"/>
          <w:szCs w:val="28"/>
        </w:rPr>
      </w:pPr>
      <w:r w:rsidRPr="005848C2">
        <w:rPr>
          <w:rFonts w:ascii="Times New Roman" w:hAnsi="Times New Roman" w:cs="Times New Roman"/>
          <w:sz w:val="28"/>
          <w:szCs w:val="28"/>
        </w:rPr>
        <w:t>Карпалёва И.В-</w:t>
      </w:r>
      <w:r w:rsidRPr="005848C2">
        <w:rPr>
          <w:rFonts w:ascii="Times New Roman" w:hAnsi="Times New Roman" w:cs="Times New Roman"/>
          <w:sz w:val="28"/>
          <w:szCs w:val="28"/>
        </w:rPr>
        <w:tab/>
      </w:r>
      <w:r w:rsidRPr="005848C2">
        <w:rPr>
          <w:rFonts w:ascii="Times New Roman" w:hAnsi="Times New Roman" w:cs="Times New Roman"/>
          <w:sz w:val="28"/>
          <w:szCs w:val="28"/>
        </w:rPr>
        <w:tab/>
        <w:t xml:space="preserve">МКУ СКЦ Колбасинского сельсовета      </w:t>
      </w:r>
    </w:p>
    <w:p w:rsidR="00E33EB3" w:rsidRPr="00DB5F62" w:rsidRDefault="00E33EB3" w:rsidP="00DB5F62">
      <w:pPr>
        <w:tabs>
          <w:tab w:val="left" w:pos="3570"/>
        </w:tabs>
        <w:rPr>
          <w:sz w:val="28"/>
          <w:szCs w:val="28"/>
        </w:rPr>
      </w:pPr>
    </w:p>
    <w:sectPr w:rsidR="00E33EB3" w:rsidRPr="00DB5F62" w:rsidSect="00911F4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EB3" w:rsidRDefault="00E33EB3" w:rsidP="00CA0084">
      <w:pPr>
        <w:spacing w:after="0" w:line="240" w:lineRule="auto"/>
      </w:pPr>
      <w:r>
        <w:separator/>
      </w:r>
    </w:p>
  </w:endnote>
  <w:endnote w:type="continuationSeparator" w:id="0">
    <w:p w:rsidR="00E33EB3" w:rsidRDefault="00E33EB3" w:rsidP="00CA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EB3" w:rsidRDefault="00E33E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EB3" w:rsidRDefault="00E33EB3" w:rsidP="00CA0084">
      <w:pPr>
        <w:spacing w:after="0" w:line="240" w:lineRule="auto"/>
      </w:pPr>
      <w:r>
        <w:separator/>
      </w:r>
    </w:p>
  </w:footnote>
  <w:footnote w:type="continuationSeparator" w:id="0">
    <w:p w:rsidR="00E33EB3" w:rsidRDefault="00E33EB3" w:rsidP="00CA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EB3" w:rsidRDefault="00E33E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53A"/>
    <w:multiLevelType w:val="hybridMultilevel"/>
    <w:tmpl w:val="1714DF5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ED05AA"/>
    <w:multiLevelType w:val="hybridMultilevel"/>
    <w:tmpl w:val="0410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7EEF"/>
    <w:multiLevelType w:val="hybridMultilevel"/>
    <w:tmpl w:val="C0448B14"/>
    <w:lvl w:ilvl="0" w:tplc="C49C08D8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55" w:hanging="360"/>
      </w:pPr>
    </w:lvl>
    <w:lvl w:ilvl="2" w:tplc="0419001B">
      <w:start w:val="1"/>
      <w:numFmt w:val="lowerRoman"/>
      <w:lvlText w:val="%3."/>
      <w:lvlJc w:val="right"/>
      <w:pPr>
        <w:ind w:left="4575" w:hanging="180"/>
      </w:pPr>
    </w:lvl>
    <w:lvl w:ilvl="3" w:tplc="0419000F">
      <w:start w:val="1"/>
      <w:numFmt w:val="decimal"/>
      <w:lvlText w:val="%4."/>
      <w:lvlJc w:val="left"/>
      <w:pPr>
        <w:ind w:left="5295" w:hanging="360"/>
      </w:pPr>
    </w:lvl>
    <w:lvl w:ilvl="4" w:tplc="04190019">
      <w:start w:val="1"/>
      <w:numFmt w:val="lowerLetter"/>
      <w:lvlText w:val="%5."/>
      <w:lvlJc w:val="left"/>
      <w:pPr>
        <w:ind w:left="6015" w:hanging="360"/>
      </w:pPr>
    </w:lvl>
    <w:lvl w:ilvl="5" w:tplc="0419001B">
      <w:start w:val="1"/>
      <w:numFmt w:val="lowerRoman"/>
      <w:lvlText w:val="%6."/>
      <w:lvlJc w:val="right"/>
      <w:pPr>
        <w:ind w:left="6735" w:hanging="180"/>
      </w:pPr>
    </w:lvl>
    <w:lvl w:ilvl="6" w:tplc="0419000F">
      <w:start w:val="1"/>
      <w:numFmt w:val="decimal"/>
      <w:lvlText w:val="%7."/>
      <w:lvlJc w:val="left"/>
      <w:pPr>
        <w:ind w:left="7455" w:hanging="360"/>
      </w:pPr>
    </w:lvl>
    <w:lvl w:ilvl="7" w:tplc="04190019">
      <w:start w:val="1"/>
      <w:numFmt w:val="lowerLetter"/>
      <w:lvlText w:val="%8."/>
      <w:lvlJc w:val="left"/>
      <w:pPr>
        <w:ind w:left="8175" w:hanging="360"/>
      </w:pPr>
    </w:lvl>
    <w:lvl w:ilvl="8" w:tplc="0419001B">
      <w:start w:val="1"/>
      <w:numFmt w:val="lowerRoman"/>
      <w:lvlText w:val="%9."/>
      <w:lvlJc w:val="right"/>
      <w:pPr>
        <w:ind w:left="8895" w:hanging="180"/>
      </w:pPr>
    </w:lvl>
  </w:abstractNum>
  <w:abstractNum w:abstractNumId="3">
    <w:nsid w:val="23785902"/>
    <w:multiLevelType w:val="hybridMultilevel"/>
    <w:tmpl w:val="1812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70761"/>
    <w:multiLevelType w:val="hybridMultilevel"/>
    <w:tmpl w:val="B56A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22F7"/>
    <w:multiLevelType w:val="hybridMultilevel"/>
    <w:tmpl w:val="937A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46BA5"/>
    <w:multiLevelType w:val="hybridMultilevel"/>
    <w:tmpl w:val="8A4A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D63C1"/>
    <w:multiLevelType w:val="hybridMultilevel"/>
    <w:tmpl w:val="DC1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80B8A"/>
    <w:multiLevelType w:val="hybridMultilevel"/>
    <w:tmpl w:val="87E86A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B55C19"/>
    <w:multiLevelType w:val="hybridMultilevel"/>
    <w:tmpl w:val="B1C66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47087"/>
    <w:multiLevelType w:val="hybridMultilevel"/>
    <w:tmpl w:val="709C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64106"/>
    <w:multiLevelType w:val="hybridMultilevel"/>
    <w:tmpl w:val="F04C34F0"/>
    <w:lvl w:ilvl="0" w:tplc="0B0AE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930BD9"/>
    <w:multiLevelType w:val="hybridMultilevel"/>
    <w:tmpl w:val="58CC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A5B77"/>
    <w:multiLevelType w:val="hybridMultilevel"/>
    <w:tmpl w:val="0F4C362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12721"/>
    <w:multiLevelType w:val="hybridMultilevel"/>
    <w:tmpl w:val="9A46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F1D2F"/>
    <w:multiLevelType w:val="hybridMultilevel"/>
    <w:tmpl w:val="E25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A73D2"/>
    <w:multiLevelType w:val="multilevel"/>
    <w:tmpl w:val="491C1778"/>
    <w:lvl w:ilvl="0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7">
    <w:nsid w:val="790B63C2"/>
    <w:multiLevelType w:val="hybridMultilevel"/>
    <w:tmpl w:val="AF40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4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"/>
  </w:num>
  <w:num w:numId="12">
    <w:abstractNumId w:val="17"/>
  </w:num>
  <w:num w:numId="13">
    <w:abstractNumId w:val="2"/>
  </w:num>
  <w:num w:numId="14">
    <w:abstractNumId w:val="0"/>
  </w:num>
  <w:num w:numId="15">
    <w:abstractNumId w:val="4"/>
  </w:num>
  <w:num w:numId="16">
    <w:abstractNumId w:val="10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500"/>
    <w:rsid w:val="000001F1"/>
    <w:rsid w:val="0000680C"/>
    <w:rsid w:val="00010E19"/>
    <w:rsid w:val="00011B2A"/>
    <w:rsid w:val="0001390B"/>
    <w:rsid w:val="00017B9A"/>
    <w:rsid w:val="00021772"/>
    <w:rsid w:val="00026179"/>
    <w:rsid w:val="000264FE"/>
    <w:rsid w:val="00030665"/>
    <w:rsid w:val="00030FE4"/>
    <w:rsid w:val="0003601E"/>
    <w:rsid w:val="00037918"/>
    <w:rsid w:val="00046254"/>
    <w:rsid w:val="00046C0C"/>
    <w:rsid w:val="0005080B"/>
    <w:rsid w:val="00052EF4"/>
    <w:rsid w:val="000564E1"/>
    <w:rsid w:val="000650D8"/>
    <w:rsid w:val="000655CB"/>
    <w:rsid w:val="00070260"/>
    <w:rsid w:val="00070C8E"/>
    <w:rsid w:val="00074683"/>
    <w:rsid w:val="00075E7D"/>
    <w:rsid w:val="000818A3"/>
    <w:rsid w:val="00086FCA"/>
    <w:rsid w:val="000914EC"/>
    <w:rsid w:val="00091A62"/>
    <w:rsid w:val="00095BE9"/>
    <w:rsid w:val="00096395"/>
    <w:rsid w:val="000A0359"/>
    <w:rsid w:val="000A4875"/>
    <w:rsid w:val="000A4A47"/>
    <w:rsid w:val="000A64C3"/>
    <w:rsid w:val="000B2E4B"/>
    <w:rsid w:val="000B5E25"/>
    <w:rsid w:val="000B73D4"/>
    <w:rsid w:val="000C21E6"/>
    <w:rsid w:val="000C21FB"/>
    <w:rsid w:val="000C498A"/>
    <w:rsid w:val="000C5B22"/>
    <w:rsid w:val="000C7C96"/>
    <w:rsid w:val="000D0EE0"/>
    <w:rsid w:val="000D2E86"/>
    <w:rsid w:val="000D4E8B"/>
    <w:rsid w:val="000D5727"/>
    <w:rsid w:val="000E0892"/>
    <w:rsid w:val="000E3185"/>
    <w:rsid w:val="000E40EB"/>
    <w:rsid w:val="000E7E00"/>
    <w:rsid w:val="000F253E"/>
    <w:rsid w:val="000F262A"/>
    <w:rsid w:val="000F50DD"/>
    <w:rsid w:val="000F65BE"/>
    <w:rsid w:val="00101BE1"/>
    <w:rsid w:val="00103E8C"/>
    <w:rsid w:val="001048F3"/>
    <w:rsid w:val="00104CC3"/>
    <w:rsid w:val="00105048"/>
    <w:rsid w:val="001065AC"/>
    <w:rsid w:val="00107D32"/>
    <w:rsid w:val="00110B76"/>
    <w:rsid w:val="00117834"/>
    <w:rsid w:val="00123DC6"/>
    <w:rsid w:val="00130F98"/>
    <w:rsid w:val="001416E4"/>
    <w:rsid w:val="00143960"/>
    <w:rsid w:val="001473AF"/>
    <w:rsid w:val="00147A96"/>
    <w:rsid w:val="00163F93"/>
    <w:rsid w:val="00165854"/>
    <w:rsid w:val="00167AD7"/>
    <w:rsid w:val="00170984"/>
    <w:rsid w:val="001745D4"/>
    <w:rsid w:val="00186E29"/>
    <w:rsid w:val="00187684"/>
    <w:rsid w:val="001930E4"/>
    <w:rsid w:val="00195C1C"/>
    <w:rsid w:val="001B0DF5"/>
    <w:rsid w:val="001B3B54"/>
    <w:rsid w:val="001B3F84"/>
    <w:rsid w:val="001B5D76"/>
    <w:rsid w:val="001B6047"/>
    <w:rsid w:val="001B62A3"/>
    <w:rsid w:val="001C607D"/>
    <w:rsid w:val="001D0E49"/>
    <w:rsid w:val="001D2A1D"/>
    <w:rsid w:val="001E0BD4"/>
    <w:rsid w:val="001E1BAB"/>
    <w:rsid w:val="001E4EB4"/>
    <w:rsid w:val="001E6310"/>
    <w:rsid w:val="001E6F2C"/>
    <w:rsid w:val="001F3F77"/>
    <w:rsid w:val="001F61F3"/>
    <w:rsid w:val="001F7E52"/>
    <w:rsid w:val="00203089"/>
    <w:rsid w:val="00203D82"/>
    <w:rsid w:val="00204C5D"/>
    <w:rsid w:val="002072F0"/>
    <w:rsid w:val="00211B6D"/>
    <w:rsid w:val="002126BA"/>
    <w:rsid w:val="002139FA"/>
    <w:rsid w:val="0021479F"/>
    <w:rsid w:val="00217822"/>
    <w:rsid w:val="00224067"/>
    <w:rsid w:val="00224212"/>
    <w:rsid w:val="00224FDE"/>
    <w:rsid w:val="00233A89"/>
    <w:rsid w:val="00234D98"/>
    <w:rsid w:val="00237855"/>
    <w:rsid w:val="0024117E"/>
    <w:rsid w:val="0024211B"/>
    <w:rsid w:val="00246BE8"/>
    <w:rsid w:val="002510AF"/>
    <w:rsid w:val="00253AE6"/>
    <w:rsid w:val="0025782B"/>
    <w:rsid w:val="00257FAA"/>
    <w:rsid w:val="00265CEF"/>
    <w:rsid w:val="00267054"/>
    <w:rsid w:val="00270712"/>
    <w:rsid w:val="0027650E"/>
    <w:rsid w:val="00283CDD"/>
    <w:rsid w:val="00285696"/>
    <w:rsid w:val="002860B7"/>
    <w:rsid w:val="00287EDD"/>
    <w:rsid w:val="00291D6D"/>
    <w:rsid w:val="00291F23"/>
    <w:rsid w:val="002932A4"/>
    <w:rsid w:val="00296749"/>
    <w:rsid w:val="002A7666"/>
    <w:rsid w:val="002B3DF2"/>
    <w:rsid w:val="002B3F10"/>
    <w:rsid w:val="002B45C7"/>
    <w:rsid w:val="002B69C6"/>
    <w:rsid w:val="002C0047"/>
    <w:rsid w:val="002C03A8"/>
    <w:rsid w:val="002C3923"/>
    <w:rsid w:val="002C458E"/>
    <w:rsid w:val="002C4B51"/>
    <w:rsid w:val="002C4E57"/>
    <w:rsid w:val="002C58FB"/>
    <w:rsid w:val="002D3A0F"/>
    <w:rsid w:val="002D5907"/>
    <w:rsid w:val="002F2BAB"/>
    <w:rsid w:val="002F363A"/>
    <w:rsid w:val="002F50D7"/>
    <w:rsid w:val="002F730D"/>
    <w:rsid w:val="003010CB"/>
    <w:rsid w:val="00301923"/>
    <w:rsid w:val="00303011"/>
    <w:rsid w:val="00303938"/>
    <w:rsid w:val="00306992"/>
    <w:rsid w:val="003139FC"/>
    <w:rsid w:val="00314E6B"/>
    <w:rsid w:val="00314F8E"/>
    <w:rsid w:val="00321DB5"/>
    <w:rsid w:val="003236E6"/>
    <w:rsid w:val="00325400"/>
    <w:rsid w:val="00333CE2"/>
    <w:rsid w:val="00334FCC"/>
    <w:rsid w:val="00335165"/>
    <w:rsid w:val="00343116"/>
    <w:rsid w:val="00345A23"/>
    <w:rsid w:val="003502A4"/>
    <w:rsid w:val="003505A0"/>
    <w:rsid w:val="00351DB8"/>
    <w:rsid w:val="0035340D"/>
    <w:rsid w:val="00354BF0"/>
    <w:rsid w:val="00355B10"/>
    <w:rsid w:val="003562C4"/>
    <w:rsid w:val="00370166"/>
    <w:rsid w:val="00372ED5"/>
    <w:rsid w:val="00372F3F"/>
    <w:rsid w:val="00375AFB"/>
    <w:rsid w:val="00375C66"/>
    <w:rsid w:val="00377794"/>
    <w:rsid w:val="0038247B"/>
    <w:rsid w:val="00385FAE"/>
    <w:rsid w:val="003865E0"/>
    <w:rsid w:val="003913A3"/>
    <w:rsid w:val="00391F3D"/>
    <w:rsid w:val="00396496"/>
    <w:rsid w:val="0039785A"/>
    <w:rsid w:val="003A068D"/>
    <w:rsid w:val="003A2AF6"/>
    <w:rsid w:val="003A3158"/>
    <w:rsid w:val="003A349C"/>
    <w:rsid w:val="003A6E36"/>
    <w:rsid w:val="003B0FF4"/>
    <w:rsid w:val="003B456E"/>
    <w:rsid w:val="003B66D1"/>
    <w:rsid w:val="003B729A"/>
    <w:rsid w:val="003B7EDA"/>
    <w:rsid w:val="003C025C"/>
    <w:rsid w:val="003C5BF1"/>
    <w:rsid w:val="003D09F0"/>
    <w:rsid w:val="003E1846"/>
    <w:rsid w:val="003E2480"/>
    <w:rsid w:val="003E2A7A"/>
    <w:rsid w:val="003E45EF"/>
    <w:rsid w:val="003E6434"/>
    <w:rsid w:val="003F0944"/>
    <w:rsid w:val="003F0DA5"/>
    <w:rsid w:val="003F22F8"/>
    <w:rsid w:val="00400832"/>
    <w:rsid w:val="00400F80"/>
    <w:rsid w:val="00415362"/>
    <w:rsid w:val="00416436"/>
    <w:rsid w:val="004175A3"/>
    <w:rsid w:val="00420DA7"/>
    <w:rsid w:val="00425799"/>
    <w:rsid w:val="00432280"/>
    <w:rsid w:val="00432885"/>
    <w:rsid w:val="004352B5"/>
    <w:rsid w:val="00440CED"/>
    <w:rsid w:val="0044420B"/>
    <w:rsid w:val="00444FDF"/>
    <w:rsid w:val="0045013D"/>
    <w:rsid w:val="00450F7E"/>
    <w:rsid w:val="004513E7"/>
    <w:rsid w:val="004526ED"/>
    <w:rsid w:val="00453523"/>
    <w:rsid w:val="004536AB"/>
    <w:rsid w:val="004555B5"/>
    <w:rsid w:val="0046069C"/>
    <w:rsid w:val="00460A31"/>
    <w:rsid w:val="00476D27"/>
    <w:rsid w:val="00477E50"/>
    <w:rsid w:val="00481B58"/>
    <w:rsid w:val="004878AA"/>
    <w:rsid w:val="00496318"/>
    <w:rsid w:val="004A362F"/>
    <w:rsid w:val="004A4135"/>
    <w:rsid w:val="004B26FA"/>
    <w:rsid w:val="004B2DE2"/>
    <w:rsid w:val="004B38A6"/>
    <w:rsid w:val="004B4D15"/>
    <w:rsid w:val="004C0C95"/>
    <w:rsid w:val="004C2DEA"/>
    <w:rsid w:val="004C4818"/>
    <w:rsid w:val="004C634C"/>
    <w:rsid w:val="004C63C3"/>
    <w:rsid w:val="004D0A30"/>
    <w:rsid w:val="004D3488"/>
    <w:rsid w:val="004E2C97"/>
    <w:rsid w:val="004E4933"/>
    <w:rsid w:val="004F2ABC"/>
    <w:rsid w:val="004F32D1"/>
    <w:rsid w:val="004F4CC9"/>
    <w:rsid w:val="004F5192"/>
    <w:rsid w:val="004F6717"/>
    <w:rsid w:val="004F7F1E"/>
    <w:rsid w:val="00505FAB"/>
    <w:rsid w:val="00506324"/>
    <w:rsid w:val="00511703"/>
    <w:rsid w:val="00513D3F"/>
    <w:rsid w:val="00517356"/>
    <w:rsid w:val="005176A4"/>
    <w:rsid w:val="00525104"/>
    <w:rsid w:val="0052584D"/>
    <w:rsid w:val="00527EE8"/>
    <w:rsid w:val="005315EC"/>
    <w:rsid w:val="00531AC1"/>
    <w:rsid w:val="00533CF2"/>
    <w:rsid w:val="005347A6"/>
    <w:rsid w:val="00535086"/>
    <w:rsid w:val="005350CE"/>
    <w:rsid w:val="00537AE1"/>
    <w:rsid w:val="00537FDA"/>
    <w:rsid w:val="00552726"/>
    <w:rsid w:val="0055478A"/>
    <w:rsid w:val="005559AE"/>
    <w:rsid w:val="0055647E"/>
    <w:rsid w:val="00557CCF"/>
    <w:rsid w:val="005664CC"/>
    <w:rsid w:val="005704E9"/>
    <w:rsid w:val="00573CE3"/>
    <w:rsid w:val="005753EE"/>
    <w:rsid w:val="005848C2"/>
    <w:rsid w:val="00597C07"/>
    <w:rsid w:val="005A001F"/>
    <w:rsid w:val="005A3296"/>
    <w:rsid w:val="005A730D"/>
    <w:rsid w:val="005B0763"/>
    <w:rsid w:val="005B0BA8"/>
    <w:rsid w:val="005B1A12"/>
    <w:rsid w:val="005B4A0F"/>
    <w:rsid w:val="005C10D4"/>
    <w:rsid w:val="005C19D4"/>
    <w:rsid w:val="005C34C4"/>
    <w:rsid w:val="005C3A15"/>
    <w:rsid w:val="005D064E"/>
    <w:rsid w:val="005D18A7"/>
    <w:rsid w:val="005D1DCB"/>
    <w:rsid w:val="005D2DD3"/>
    <w:rsid w:val="005D44F7"/>
    <w:rsid w:val="005D7155"/>
    <w:rsid w:val="005D7363"/>
    <w:rsid w:val="005E0315"/>
    <w:rsid w:val="005E0AD5"/>
    <w:rsid w:val="005E1C15"/>
    <w:rsid w:val="005E48DB"/>
    <w:rsid w:val="005E792A"/>
    <w:rsid w:val="005E7D7F"/>
    <w:rsid w:val="005F2144"/>
    <w:rsid w:val="005F22BE"/>
    <w:rsid w:val="005F549B"/>
    <w:rsid w:val="005F65DC"/>
    <w:rsid w:val="0060051E"/>
    <w:rsid w:val="006018CE"/>
    <w:rsid w:val="006025E8"/>
    <w:rsid w:val="006036C0"/>
    <w:rsid w:val="00604220"/>
    <w:rsid w:val="0061311A"/>
    <w:rsid w:val="00622612"/>
    <w:rsid w:val="00627C83"/>
    <w:rsid w:val="00630619"/>
    <w:rsid w:val="00630ABF"/>
    <w:rsid w:val="00630EB2"/>
    <w:rsid w:val="00631BEA"/>
    <w:rsid w:val="006324C0"/>
    <w:rsid w:val="00633468"/>
    <w:rsid w:val="006377B0"/>
    <w:rsid w:val="00637AE9"/>
    <w:rsid w:val="00647C06"/>
    <w:rsid w:val="00650121"/>
    <w:rsid w:val="00651E2F"/>
    <w:rsid w:val="00652F31"/>
    <w:rsid w:val="00663908"/>
    <w:rsid w:val="00666938"/>
    <w:rsid w:val="0067064C"/>
    <w:rsid w:val="006721D6"/>
    <w:rsid w:val="00674DEA"/>
    <w:rsid w:val="00682194"/>
    <w:rsid w:val="006823E6"/>
    <w:rsid w:val="00682561"/>
    <w:rsid w:val="006863CA"/>
    <w:rsid w:val="00694CF7"/>
    <w:rsid w:val="0069749D"/>
    <w:rsid w:val="0069776F"/>
    <w:rsid w:val="006A21AC"/>
    <w:rsid w:val="006A222B"/>
    <w:rsid w:val="006A6301"/>
    <w:rsid w:val="006B1249"/>
    <w:rsid w:val="006C55B5"/>
    <w:rsid w:val="006C6F70"/>
    <w:rsid w:val="006D1BB2"/>
    <w:rsid w:val="006D323B"/>
    <w:rsid w:val="006D4BB6"/>
    <w:rsid w:val="006D5887"/>
    <w:rsid w:val="006D7078"/>
    <w:rsid w:val="006E06DA"/>
    <w:rsid w:val="006E408D"/>
    <w:rsid w:val="006E47F9"/>
    <w:rsid w:val="006E4EA1"/>
    <w:rsid w:val="006E524A"/>
    <w:rsid w:val="006E6781"/>
    <w:rsid w:val="006F1340"/>
    <w:rsid w:val="006F24CE"/>
    <w:rsid w:val="006F2985"/>
    <w:rsid w:val="006F2C51"/>
    <w:rsid w:val="006F33D9"/>
    <w:rsid w:val="006F34A9"/>
    <w:rsid w:val="006F4313"/>
    <w:rsid w:val="006F7198"/>
    <w:rsid w:val="00702EEB"/>
    <w:rsid w:val="00703E83"/>
    <w:rsid w:val="00704B5F"/>
    <w:rsid w:val="0071081E"/>
    <w:rsid w:val="007209A6"/>
    <w:rsid w:val="007217D9"/>
    <w:rsid w:val="00721A71"/>
    <w:rsid w:val="00722C4A"/>
    <w:rsid w:val="00722F65"/>
    <w:rsid w:val="00723347"/>
    <w:rsid w:val="00736019"/>
    <w:rsid w:val="00740206"/>
    <w:rsid w:val="00753BD7"/>
    <w:rsid w:val="00754D3D"/>
    <w:rsid w:val="00755BD3"/>
    <w:rsid w:val="007575A2"/>
    <w:rsid w:val="00757C87"/>
    <w:rsid w:val="00760F1D"/>
    <w:rsid w:val="00763EF8"/>
    <w:rsid w:val="007718B9"/>
    <w:rsid w:val="00771A68"/>
    <w:rsid w:val="0077298A"/>
    <w:rsid w:val="00773414"/>
    <w:rsid w:val="007744EC"/>
    <w:rsid w:val="00776B02"/>
    <w:rsid w:val="0078237E"/>
    <w:rsid w:val="007870C5"/>
    <w:rsid w:val="0079024B"/>
    <w:rsid w:val="00792B4F"/>
    <w:rsid w:val="00795516"/>
    <w:rsid w:val="007A11D2"/>
    <w:rsid w:val="007A1766"/>
    <w:rsid w:val="007A38C1"/>
    <w:rsid w:val="007A3F80"/>
    <w:rsid w:val="007A663B"/>
    <w:rsid w:val="007A749D"/>
    <w:rsid w:val="007B0DC0"/>
    <w:rsid w:val="007B1688"/>
    <w:rsid w:val="007B3077"/>
    <w:rsid w:val="007B6922"/>
    <w:rsid w:val="007B6A90"/>
    <w:rsid w:val="007C3928"/>
    <w:rsid w:val="007C62B4"/>
    <w:rsid w:val="007C6438"/>
    <w:rsid w:val="007C6C93"/>
    <w:rsid w:val="007C7A50"/>
    <w:rsid w:val="007D0C9C"/>
    <w:rsid w:val="007D2FD8"/>
    <w:rsid w:val="007D4EC3"/>
    <w:rsid w:val="007E3376"/>
    <w:rsid w:val="007E36F6"/>
    <w:rsid w:val="007E501E"/>
    <w:rsid w:val="007E747E"/>
    <w:rsid w:val="007F5EA3"/>
    <w:rsid w:val="007F6639"/>
    <w:rsid w:val="00803EB5"/>
    <w:rsid w:val="00805AB9"/>
    <w:rsid w:val="00806386"/>
    <w:rsid w:val="00811737"/>
    <w:rsid w:val="008128D3"/>
    <w:rsid w:val="008205F9"/>
    <w:rsid w:val="00820698"/>
    <w:rsid w:val="00822CE3"/>
    <w:rsid w:val="00824CF9"/>
    <w:rsid w:val="008272F0"/>
    <w:rsid w:val="008309EC"/>
    <w:rsid w:val="008340FD"/>
    <w:rsid w:val="00834D04"/>
    <w:rsid w:val="00835973"/>
    <w:rsid w:val="0083733D"/>
    <w:rsid w:val="00840891"/>
    <w:rsid w:val="008431F5"/>
    <w:rsid w:val="0084330C"/>
    <w:rsid w:val="00843815"/>
    <w:rsid w:val="0084413A"/>
    <w:rsid w:val="00844478"/>
    <w:rsid w:val="008463F0"/>
    <w:rsid w:val="00850190"/>
    <w:rsid w:val="00860EC5"/>
    <w:rsid w:val="008620AC"/>
    <w:rsid w:val="00862CFF"/>
    <w:rsid w:val="0086358D"/>
    <w:rsid w:val="00864F26"/>
    <w:rsid w:val="00866AE9"/>
    <w:rsid w:val="008708C9"/>
    <w:rsid w:val="00871865"/>
    <w:rsid w:val="008802C5"/>
    <w:rsid w:val="00881159"/>
    <w:rsid w:val="00881C4F"/>
    <w:rsid w:val="00881DD1"/>
    <w:rsid w:val="00881E5D"/>
    <w:rsid w:val="008839B5"/>
    <w:rsid w:val="00886321"/>
    <w:rsid w:val="00887C1F"/>
    <w:rsid w:val="00890984"/>
    <w:rsid w:val="008933AA"/>
    <w:rsid w:val="00897636"/>
    <w:rsid w:val="008A12B2"/>
    <w:rsid w:val="008A1355"/>
    <w:rsid w:val="008A2D68"/>
    <w:rsid w:val="008A45CD"/>
    <w:rsid w:val="008A5724"/>
    <w:rsid w:val="008B1DFF"/>
    <w:rsid w:val="008B53D8"/>
    <w:rsid w:val="008B549C"/>
    <w:rsid w:val="008B62E5"/>
    <w:rsid w:val="008C2ED4"/>
    <w:rsid w:val="008C7D48"/>
    <w:rsid w:val="008D08CB"/>
    <w:rsid w:val="008D260E"/>
    <w:rsid w:val="008D3A99"/>
    <w:rsid w:val="008E3FB0"/>
    <w:rsid w:val="008E4F0C"/>
    <w:rsid w:val="008E6B86"/>
    <w:rsid w:val="008E6BAE"/>
    <w:rsid w:val="008E715C"/>
    <w:rsid w:val="008F5DC5"/>
    <w:rsid w:val="00900978"/>
    <w:rsid w:val="0090369B"/>
    <w:rsid w:val="00903ADA"/>
    <w:rsid w:val="0090699E"/>
    <w:rsid w:val="00907337"/>
    <w:rsid w:val="00911F4B"/>
    <w:rsid w:val="00913184"/>
    <w:rsid w:val="00913317"/>
    <w:rsid w:val="009245E2"/>
    <w:rsid w:val="009260E2"/>
    <w:rsid w:val="00932BAC"/>
    <w:rsid w:val="009360F5"/>
    <w:rsid w:val="009430E0"/>
    <w:rsid w:val="00944493"/>
    <w:rsid w:val="00945D4B"/>
    <w:rsid w:val="00950AAC"/>
    <w:rsid w:val="00951AEB"/>
    <w:rsid w:val="0095503E"/>
    <w:rsid w:val="00960201"/>
    <w:rsid w:val="00960FD7"/>
    <w:rsid w:val="0096212D"/>
    <w:rsid w:val="00963744"/>
    <w:rsid w:val="00973AE7"/>
    <w:rsid w:val="00981D88"/>
    <w:rsid w:val="00987FE2"/>
    <w:rsid w:val="009910EB"/>
    <w:rsid w:val="00991A98"/>
    <w:rsid w:val="00996CBB"/>
    <w:rsid w:val="00996F04"/>
    <w:rsid w:val="00997E14"/>
    <w:rsid w:val="009A03A5"/>
    <w:rsid w:val="009A6B01"/>
    <w:rsid w:val="009A744E"/>
    <w:rsid w:val="009B0852"/>
    <w:rsid w:val="009B2BB7"/>
    <w:rsid w:val="009B3E86"/>
    <w:rsid w:val="009B73C6"/>
    <w:rsid w:val="009B7C02"/>
    <w:rsid w:val="009C290D"/>
    <w:rsid w:val="009C3E76"/>
    <w:rsid w:val="009C5163"/>
    <w:rsid w:val="009D0A80"/>
    <w:rsid w:val="009E515C"/>
    <w:rsid w:val="009F24D4"/>
    <w:rsid w:val="009F4321"/>
    <w:rsid w:val="009F50DE"/>
    <w:rsid w:val="009F6750"/>
    <w:rsid w:val="009F777E"/>
    <w:rsid w:val="009F7A60"/>
    <w:rsid w:val="009F7FA6"/>
    <w:rsid w:val="00A00A7F"/>
    <w:rsid w:val="00A03F6F"/>
    <w:rsid w:val="00A051E3"/>
    <w:rsid w:val="00A069DE"/>
    <w:rsid w:val="00A0778A"/>
    <w:rsid w:val="00A07B8B"/>
    <w:rsid w:val="00A14AC8"/>
    <w:rsid w:val="00A16F68"/>
    <w:rsid w:val="00A170D4"/>
    <w:rsid w:val="00A17740"/>
    <w:rsid w:val="00A2305F"/>
    <w:rsid w:val="00A232D8"/>
    <w:rsid w:val="00A2381E"/>
    <w:rsid w:val="00A24ACB"/>
    <w:rsid w:val="00A25DA8"/>
    <w:rsid w:val="00A27812"/>
    <w:rsid w:val="00A3217F"/>
    <w:rsid w:val="00A332E7"/>
    <w:rsid w:val="00A37240"/>
    <w:rsid w:val="00A37C3C"/>
    <w:rsid w:val="00A45EF4"/>
    <w:rsid w:val="00A477DC"/>
    <w:rsid w:val="00A51F3C"/>
    <w:rsid w:val="00A55EEA"/>
    <w:rsid w:val="00A56500"/>
    <w:rsid w:val="00A57E64"/>
    <w:rsid w:val="00A61794"/>
    <w:rsid w:val="00A621DE"/>
    <w:rsid w:val="00A6248A"/>
    <w:rsid w:val="00A65275"/>
    <w:rsid w:val="00A84131"/>
    <w:rsid w:val="00A92073"/>
    <w:rsid w:val="00A92EBE"/>
    <w:rsid w:val="00A94AC8"/>
    <w:rsid w:val="00A95B81"/>
    <w:rsid w:val="00A96557"/>
    <w:rsid w:val="00A97372"/>
    <w:rsid w:val="00AA08ED"/>
    <w:rsid w:val="00AA1DE9"/>
    <w:rsid w:val="00AA3616"/>
    <w:rsid w:val="00AA4BC2"/>
    <w:rsid w:val="00AA51A5"/>
    <w:rsid w:val="00AA660E"/>
    <w:rsid w:val="00AB425D"/>
    <w:rsid w:val="00AB5AC5"/>
    <w:rsid w:val="00AC1DBE"/>
    <w:rsid w:val="00AC4955"/>
    <w:rsid w:val="00AC5B07"/>
    <w:rsid w:val="00AC5F23"/>
    <w:rsid w:val="00AC62E9"/>
    <w:rsid w:val="00AD0707"/>
    <w:rsid w:val="00AD1444"/>
    <w:rsid w:val="00AD5419"/>
    <w:rsid w:val="00AD641E"/>
    <w:rsid w:val="00AE0E57"/>
    <w:rsid w:val="00AE17B3"/>
    <w:rsid w:val="00AE1AEB"/>
    <w:rsid w:val="00AE24EF"/>
    <w:rsid w:val="00AE2BB1"/>
    <w:rsid w:val="00AF2EB9"/>
    <w:rsid w:val="00B01076"/>
    <w:rsid w:val="00B0146A"/>
    <w:rsid w:val="00B01E32"/>
    <w:rsid w:val="00B02D82"/>
    <w:rsid w:val="00B03C1A"/>
    <w:rsid w:val="00B133DB"/>
    <w:rsid w:val="00B139B5"/>
    <w:rsid w:val="00B1789B"/>
    <w:rsid w:val="00B36A72"/>
    <w:rsid w:val="00B41145"/>
    <w:rsid w:val="00B41C3D"/>
    <w:rsid w:val="00B44D5F"/>
    <w:rsid w:val="00B5524B"/>
    <w:rsid w:val="00B61590"/>
    <w:rsid w:val="00B65504"/>
    <w:rsid w:val="00B65747"/>
    <w:rsid w:val="00B7195D"/>
    <w:rsid w:val="00B71EF2"/>
    <w:rsid w:val="00B736BD"/>
    <w:rsid w:val="00B74353"/>
    <w:rsid w:val="00B85862"/>
    <w:rsid w:val="00B86C57"/>
    <w:rsid w:val="00B875A6"/>
    <w:rsid w:val="00B87F51"/>
    <w:rsid w:val="00B90089"/>
    <w:rsid w:val="00B900F9"/>
    <w:rsid w:val="00B959BD"/>
    <w:rsid w:val="00B96F43"/>
    <w:rsid w:val="00B9760F"/>
    <w:rsid w:val="00BA091B"/>
    <w:rsid w:val="00BA0F27"/>
    <w:rsid w:val="00BA1313"/>
    <w:rsid w:val="00BA4104"/>
    <w:rsid w:val="00BA5270"/>
    <w:rsid w:val="00BA5680"/>
    <w:rsid w:val="00BA59CA"/>
    <w:rsid w:val="00BB4EBA"/>
    <w:rsid w:val="00BC7170"/>
    <w:rsid w:val="00BC741C"/>
    <w:rsid w:val="00BE2086"/>
    <w:rsid w:val="00BE48BA"/>
    <w:rsid w:val="00BE5692"/>
    <w:rsid w:val="00BE5C91"/>
    <w:rsid w:val="00BF0923"/>
    <w:rsid w:val="00BF1616"/>
    <w:rsid w:val="00BF3800"/>
    <w:rsid w:val="00BF7B81"/>
    <w:rsid w:val="00C02E4D"/>
    <w:rsid w:val="00C0369C"/>
    <w:rsid w:val="00C1208B"/>
    <w:rsid w:val="00C12266"/>
    <w:rsid w:val="00C12511"/>
    <w:rsid w:val="00C16A33"/>
    <w:rsid w:val="00C17505"/>
    <w:rsid w:val="00C21167"/>
    <w:rsid w:val="00C223CE"/>
    <w:rsid w:val="00C228CF"/>
    <w:rsid w:val="00C26386"/>
    <w:rsid w:val="00C313FF"/>
    <w:rsid w:val="00C3199E"/>
    <w:rsid w:val="00C32139"/>
    <w:rsid w:val="00C32A90"/>
    <w:rsid w:val="00C35A18"/>
    <w:rsid w:val="00C4047D"/>
    <w:rsid w:val="00C41BFC"/>
    <w:rsid w:val="00C42D49"/>
    <w:rsid w:val="00C50288"/>
    <w:rsid w:val="00C5310C"/>
    <w:rsid w:val="00C565CF"/>
    <w:rsid w:val="00C57BC2"/>
    <w:rsid w:val="00C63F14"/>
    <w:rsid w:val="00C64BB0"/>
    <w:rsid w:val="00C66398"/>
    <w:rsid w:val="00C71FB2"/>
    <w:rsid w:val="00C7255F"/>
    <w:rsid w:val="00C74EB1"/>
    <w:rsid w:val="00C75492"/>
    <w:rsid w:val="00C75D6B"/>
    <w:rsid w:val="00C77E8B"/>
    <w:rsid w:val="00C8001F"/>
    <w:rsid w:val="00C810E7"/>
    <w:rsid w:val="00C82480"/>
    <w:rsid w:val="00C85B73"/>
    <w:rsid w:val="00C901F4"/>
    <w:rsid w:val="00C9448B"/>
    <w:rsid w:val="00C953B7"/>
    <w:rsid w:val="00C96CB0"/>
    <w:rsid w:val="00C96EF9"/>
    <w:rsid w:val="00C975E3"/>
    <w:rsid w:val="00CA0084"/>
    <w:rsid w:val="00CA0721"/>
    <w:rsid w:val="00CA0E7C"/>
    <w:rsid w:val="00CA1C0E"/>
    <w:rsid w:val="00CA1C39"/>
    <w:rsid w:val="00CA366D"/>
    <w:rsid w:val="00CA3E16"/>
    <w:rsid w:val="00CA4802"/>
    <w:rsid w:val="00CA5505"/>
    <w:rsid w:val="00CA6A67"/>
    <w:rsid w:val="00CA77D0"/>
    <w:rsid w:val="00CB0297"/>
    <w:rsid w:val="00CB366C"/>
    <w:rsid w:val="00CB4ABC"/>
    <w:rsid w:val="00CB4E08"/>
    <w:rsid w:val="00CB5821"/>
    <w:rsid w:val="00CC2F76"/>
    <w:rsid w:val="00CC40F7"/>
    <w:rsid w:val="00CD1286"/>
    <w:rsid w:val="00CD361A"/>
    <w:rsid w:val="00CE1DB4"/>
    <w:rsid w:val="00CF2BCF"/>
    <w:rsid w:val="00CF3073"/>
    <w:rsid w:val="00D01A45"/>
    <w:rsid w:val="00D06E55"/>
    <w:rsid w:val="00D07795"/>
    <w:rsid w:val="00D1025A"/>
    <w:rsid w:val="00D12782"/>
    <w:rsid w:val="00D13246"/>
    <w:rsid w:val="00D17E0F"/>
    <w:rsid w:val="00D23254"/>
    <w:rsid w:val="00D25C43"/>
    <w:rsid w:val="00D25D81"/>
    <w:rsid w:val="00D267ED"/>
    <w:rsid w:val="00D306ED"/>
    <w:rsid w:val="00D3256C"/>
    <w:rsid w:val="00D45F1F"/>
    <w:rsid w:val="00D474DA"/>
    <w:rsid w:val="00D47B77"/>
    <w:rsid w:val="00D50322"/>
    <w:rsid w:val="00D57592"/>
    <w:rsid w:val="00D61E1B"/>
    <w:rsid w:val="00D61EEB"/>
    <w:rsid w:val="00D6786D"/>
    <w:rsid w:val="00D7227F"/>
    <w:rsid w:val="00D7234F"/>
    <w:rsid w:val="00D80FCD"/>
    <w:rsid w:val="00D812C7"/>
    <w:rsid w:val="00D814A2"/>
    <w:rsid w:val="00D83C6E"/>
    <w:rsid w:val="00D874F1"/>
    <w:rsid w:val="00D91549"/>
    <w:rsid w:val="00D96B15"/>
    <w:rsid w:val="00D972AB"/>
    <w:rsid w:val="00DA321A"/>
    <w:rsid w:val="00DA471D"/>
    <w:rsid w:val="00DB4189"/>
    <w:rsid w:val="00DB5F62"/>
    <w:rsid w:val="00DB64E4"/>
    <w:rsid w:val="00DB7227"/>
    <w:rsid w:val="00DB7CF3"/>
    <w:rsid w:val="00DC03D4"/>
    <w:rsid w:val="00DD42D0"/>
    <w:rsid w:val="00DD45AB"/>
    <w:rsid w:val="00DD577C"/>
    <w:rsid w:val="00DD59D7"/>
    <w:rsid w:val="00DD5CB7"/>
    <w:rsid w:val="00DD5FFB"/>
    <w:rsid w:val="00DE03DD"/>
    <w:rsid w:val="00DE5D7E"/>
    <w:rsid w:val="00DE7B06"/>
    <w:rsid w:val="00DF168F"/>
    <w:rsid w:val="00DF4BBF"/>
    <w:rsid w:val="00DF5D11"/>
    <w:rsid w:val="00E00458"/>
    <w:rsid w:val="00E004C6"/>
    <w:rsid w:val="00E023F5"/>
    <w:rsid w:val="00E06959"/>
    <w:rsid w:val="00E0706D"/>
    <w:rsid w:val="00E07A3B"/>
    <w:rsid w:val="00E10C13"/>
    <w:rsid w:val="00E11B24"/>
    <w:rsid w:val="00E144C4"/>
    <w:rsid w:val="00E14E05"/>
    <w:rsid w:val="00E15AB1"/>
    <w:rsid w:val="00E2138B"/>
    <w:rsid w:val="00E21FB0"/>
    <w:rsid w:val="00E23BCB"/>
    <w:rsid w:val="00E25418"/>
    <w:rsid w:val="00E268BA"/>
    <w:rsid w:val="00E26AAC"/>
    <w:rsid w:val="00E31D52"/>
    <w:rsid w:val="00E3217C"/>
    <w:rsid w:val="00E32CDE"/>
    <w:rsid w:val="00E33EB3"/>
    <w:rsid w:val="00E3427F"/>
    <w:rsid w:val="00E34465"/>
    <w:rsid w:val="00E3603C"/>
    <w:rsid w:val="00E423A5"/>
    <w:rsid w:val="00E42E9C"/>
    <w:rsid w:val="00E4737D"/>
    <w:rsid w:val="00E511FF"/>
    <w:rsid w:val="00E578F6"/>
    <w:rsid w:val="00E57AF8"/>
    <w:rsid w:val="00E57C51"/>
    <w:rsid w:val="00E65D9F"/>
    <w:rsid w:val="00E66435"/>
    <w:rsid w:val="00E66CC8"/>
    <w:rsid w:val="00E7041E"/>
    <w:rsid w:val="00E71545"/>
    <w:rsid w:val="00E7206E"/>
    <w:rsid w:val="00E732ED"/>
    <w:rsid w:val="00E77545"/>
    <w:rsid w:val="00E81935"/>
    <w:rsid w:val="00E8574A"/>
    <w:rsid w:val="00E8580B"/>
    <w:rsid w:val="00E90B52"/>
    <w:rsid w:val="00E917DD"/>
    <w:rsid w:val="00E91EC0"/>
    <w:rsid w:val="00E92818"/>
    <w:rsid w:val="00E93A16"/>
    <w:rsid w:val="00E940FF"/>
    <w:rsid w:val="00E9677A"/>
    <w:rsid w:val="00E975DA"/>
    <w:rsid w:val="00E97934"/>
    <w:rsid w:val="00EA0FD0"/>
    <w:rsid w:val="00EA1D4C"/>
    <w:rsid w:val="00EA48B8"/>
    <w:rsid w:val="00EA4DA3"/>
    <w:rsid w:val="00EB0A72"/>
    <w:rsid w:val="00EB0D35"/>
    <w:rsid w:val="00EB3E43"/>
    <w:rsid w:val="00EB59F1"/>
    <w:rsid w:val="00EB6D3F"/>
    <w:rsid w:val="00EB7101"/>
    <w:rsid w:val="00EC4A2F"/>
    <w:rsid w:val="00EC7EA4"/>
    <w:rsid w:val="00ED0FD4"/>
    <w:rsid w:val="00ED458D"/>
    <w:rsid w:val="00EE116F"/>
    <w:rsid w:val="00EE3DED"/>
    <w:rsid w:val="00EE6373"/>
    <w:rsid w:val="00EE6AA7"/>
    <w:rsid w:val="00EE7211"/>
    <w:rsid w:val="00EF008A"/>
    <w:rsid w:val="00EF2AC0"/>
    <w:rsid w:val="00EF72C6"/>
    <w:rsid w:val="00F01713"/>
    <w:rsid w:val="00F02E10"/>
    <w:rsid w:val="00F031A1"/>
    <w:rsid w:val="00F03729"/>
    <w:rsid w:val="00F0447E"/>
    <w:rsid w:val="00F05274"/>
    <w:rsid w:val="00F1337A"/>
    <w:rsid w:val="00F17000"/>
    <w:rsid w:val="00F20170"/>
    <w:rsid w:val="00F21913"/>
    <w:rsid w:val="00F22D66"/>
    <w:rsid w:val="00F3263C"/>
    <w:rsid w:val="00F32777"/>
    <w:rsid w:val="00F328EA"/>
    <w:rsid w:val="00F3475D"/>
    <w:rsid w:val="00F3551E"/>
    <w:rsid w:val="00F35895"/>
    <w:rsid w:val="00F35BF3"/>
    <w:rsid w:val="00F35EB3"/>
    <w:rsid w:val="00F4244E"/>
    <w:rsid w:val="00F4271E"/>
    <w:rsid w:val="00F44426"/>
    <w:rsid w:val="00F45020"/>
    <w:rsid w:val="00F46FCC"/>
    <w:rsid w:val="00F47B2E"/>
    <w:rsid w:val="00F51F73"/>
    <w:rsid w:val="00F524AA"/>
    <w:rsid w:val="00F53088"/>
    <w:rsid w:val="00F54FAC"/>
    <w:rsid w:val="00F6371D"/>
    <w:rsid w:val="00F6395B"/>
    <w:rsid w:val="00F642A9"/>
    <w:rsid w:val="00F7129C"/>
    <w:rsid w:val="00F7760A"/>
    <w:rsid w:val="00F80C6A"/>
    <w:rsid w:val="00F80F89"/>
    <w:rsid w:val="00F81416"/>
    <w:rsid w:val="00F85D7F"/>
    <w:rsid w:val="00F86FDA"/>
    <w:rsid w:val="00F904ED"/>
    <w:rsid w:val="00F92B19"/>
    <w:rsid w:val="00F93B05"/>
    <w:rsid w:val="00F947A3"/>
    <w:rsid w:val="00F974F8"/>
    <w:rsid w:val="00FA0D5C"/>
    <w:rsid w:val="00FA1B39"/>
    <w:rsid w:val="00FA1C14"/>
    <w:rsid w:val="00FA207F"/>
    <w:rsid w:val="00FA30F7"/>
    <w:rsid w:val="00FB1D94"/>
    <w:rsid w:val="00FB1F02"/>
    <w:rsid w:val="00FB3542"/>
    <w:rsid w:val="00FB3629"/>
    <w:rsid w:val="00FB74A9"/>
    <w:rsid w:val="00FC37AE"/>
    <w:rsid w:val="00FC393A"/>
    <w:rsid w:val="00FC575B"/>
    <w:rsid w:val="00FD0087"/>
    <w:rsid w:val="00FD1437"/>
    <w:rsid w:val="00FD7381"/>
    <w:rsid w:val="00FE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4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6500"/>
    <w:rPr>
      <w:rFonts w:cs="Calibri"/>
    </w:rPr>
  </w:style>
  <w:style w:type="paragraph" w:styleId="Header">
    <w:name w:val="header"/>
    <w:basedOn w:val="Normal"/>
    <w:link w:val="HeaderChar"/>
    <w:uiPriority w:val="99"/>
    <w:semiHidden/>
    <w:rsid w:val="00CA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0084"/>
  </w:style>
  <w:style w:type="paragraph" w:styleId="Footer">
    <w:name w:val="footer"/>
    <w:basedOn w:val="Normal"/>
    <w:link w:val="FooterChar"/>
    <w:uiPriority w:val="99"/>
    <w:semiHidden/>
    <w:rsid w:val="00CA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084"/>
  </w:style>
  <w:style w:type="table" w:styleId="TableGrid">
    <w:name w:val="Table Grid"/>
    <w:basedOn w:val="TableNormal"/>
    <w:uiPriority w:val="99"/>
    <w:rsid w:val="006D4BB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340D"/>
    <w:pPr>
      <w:ind w:left="720"/>
    </w:pPr>
  </w:style>
  <w:style w:type="character" w:styleId="Hyperlink">
    <w:name w:val="Hyperlink"/>
    <w:basedOn w:val="DefaultParagraphFont"/>
    <w:uiPriority w:val="99"/>
    <w:rsid w:val="007D4E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D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q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4193</TotalTime>
  <Pages>19</Pages>
  <Words>3714</Words>
  <Characters>21170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Ноутбук</cp:lastModifiedBy>
  <cp:revision>288</cp:revision>
  <cp:lastPrinted>2017-12-06T08:59:00Z</cp:lastPrinted>
  <dcterms:created xsi:type="dcterms:W3CDTF">2016-09-20T07:29:00Z</dcterms:created>
  <dcterms:modified xsi:type="dcterms:W3CDTF">2017-12-15T03:52:00Z</dcterms:modified>
</cp:coreProperties>
</file>